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УТВЕРЖДАЮ</w:t>
      </w:r>
    </w:p>
    <w:p w:rsidR="00083250" w:rsidRPr="00F57225" w:rsidRDefault="00633854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Пошехонского МР </w:t>
      </w:r>
      <w:r w:rsidR="00F57225">
        <w:rPr>
          <w:rFonts w:ascii="Times New Roman" w:hAnsi="Times New Roman"/>
          <w:sz w:val="28"/>
          <w:szCs w:val="28"/>
        </w:rPr>
        <w:t xml:space="preserve">– председатель антинаркотической комиссии </w:t>
      </w:r>
      <w:r>
        <w:rPr>
          <w:rFonts w:ascii="Times New Roman" w:hAnsi="Times New Roman"/>
          <w:sz w:val="28"/>
          <w:szCs w:val="28"/>
        </w:rPr>
        <w:t>Пошехонского МР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</w:p>
    <w:p w:rsidR="00083250" w:rsidRPr="00F57225" w:rsidRDefault="00005BFB" w:rsidP="00F57225">
      <w:pPr>
        <w:ind w:left="9923" w:firstLine="0"/>
        <w:jc w:val="righ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 xml:space="preserve">_______________ </w:t>
      </w:r>
      <w:r w:rsidR="00633854">
        <w:rPr>
          <w:rFonts w:ascii="Times New Roman" w:hAnsi="Times New Roman"/>
          <w:sz w:val="28"/>
          <w:szCs w:val="28"/>
        </w:rPr>
        <w:t>Н.Н. Белов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«_</w:t>
      </w:r>
      <w:r w:rsidR="00F57225" w:rsidRPr="00F57225">
        <w:rPr>
          <w:rFonts w:ascii="Times New Roman" w:hAnsi="Times New Roman"/>
          <w:sz w:val="28"/>
          <w:szCs w:val="28"/>
        </w:rPr>
        <w:t>__</w:t>
      </w:r>
      <w:r w:rsidRPr="00F57225">
        <w:rPr>
          <w:rFonts w:ascii="Times New Roman" w:hAnsi="Times New Roman"/>
          <w:sz w:val="28"/>
          <w:szCs w:val="28"/>
        </w:rPr>
        <w:t xml:space="preserve">_» </w:t>
      </w:r>
      <w:r w:rsidR="00A6025A">
        <w:rPr>
          <w:rFonts w:ascii="Times New Roman" w:hAnsi="Times New Roman"/>
          <w:sz w:val="28"/>
          <w:szCs w:val="28"/>
        </w:rPr>
        <w:t xml:space="preserve">марта </w:t>
      </w:r>
      <w:bookmarkStart w:id="0" w:name="_GoBack"/>
      <w:bookmarkEnd w:id="0"/>
      <w:r w:rsidR="00D93A4B" w:rsidRPr="00BA6829">
        <w:rPr>
          <w:rFonts w:ascii="Times New Roman" w:hAnsi="Times New Roman"/>
          <w:sz w:val="28"/>
          <w:szCs w:val="28"/>
        </w:rPr>
        <w:t xml:space="preserve"> </w:t>
      </w:r>
      <w:r w:rsidRPr="00BA6829">
        <w:rPr>
          <w:rFonts w:ascii="Times New Roman" w:hAnsi="Times New Roman"/>
          <w:sz w:val="28"/>
          <w:szCs w:val="28"/>
        </w:rPr>
        <w:t>2</w:t>
      </w:r>
      <w:r w:rsidR="00A6025A">
        <w:rPr>
          <w:rFonts w:ascii="Times New Roman" w:hAnsi="Times New Roman"/>
          <w:sz w:val="28"/>
          <w:szCs w:val="28"/>
        </w:rPr>
        <w:t>021</w:t>
      </w:r>
      <w:r w:rsidRPr="00F57225">
        <w:rPr>
          <w:rFonts w:ascii="Times New Roman" w:hAnsi="Times New Roman"/>
          <w:sz w:val="28"/>
          <w:szCs w:val="28"/>
        </w:rPr>
        <w:t xml:space="preserve"> г.</w:t>
      </w:r>
    </w:p>
    <w:p w:rsidR="00083250" w:rsidRPr="007031BA" w:rsidRDefault="00083250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22476A" w:rsidRPr="007031BA" w:rsidRDefault="0022476A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E3B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31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31BA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E71D47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мероприятий по реализации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в </w:t>
      </w:r>
      <w:r w:rsidR="00633854">
        <w:rPr>
          <w:rFonts w:ascii="Times New Roman" w:hAnsi="Times New Roman"/>
          <w:b/>
          <w:sz w:val="28"/>
          <w:szCs w:val="28"/>
        </w:rPr>
        <w:t xml:space="preserve"> Пошехонском муниципальном районе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Ярославской области </w:t>
      </w:r>
    </w:p>
    <w:p w:rsidR="002A3E3B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Стратегии </w:t>
      </w:r>
      <w:r w:rsidR="00F57225">
        <w:rPr>
          <w:rFonts w:ascii="Times New Roman" w:hAnsi="Times New Roman"/>
          <w:b/>
          <w:sz w:val="28"/>
          <w:szCs w:val="28"/>
        </w:rPr>
        <w:t>государственной антинаркотической политики</w:t>
      </w:r>
      <w:r w:rsidRPr="007031BA">
        <w:rPr>
          <w:rFonts w:ascii="Times New Roman" w:hAnsi="Times New Roman"/>
          <w:b/>
          <w:sz w:val="28"/>
          <w:szCs w:val="28"/>
        </w:rPr>
        <w:t xml:space="preserve"> Ро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ссийской Федерации </w:t>
      </w:r>
      <w:r w:rsidR="00F57225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5C3382" w:rsidRPr="007031BA">
        <w:rPr>
          <w:rFonts w:ascii="Times New Roman" w:hAnsi="Times New Roman"/>
          <w:b/>
          <w:sz w:val="28"/>
          <w:szCs w:val="28"/>
        </w:rPr>
        <w:t>до 20</w:t>
      </w:r>
      <w:r w:rsidR="00F57225">
        <w:rPr>
          <w:rFonts w:ascii="Times New Roman" w:hAnsi="Times New Roman"/>
          <w:b/>
          <w:sz w:val="28"/>
          <w:szCs w:val="28"/>
        </w:rPr>
        <w:t>30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6A5" w:rsidRDefault="008816A5" w:rsidP="008816A5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816A5" w:rsidRPr="008816A5" w:rsidRDefault="008816A5" w:rsidP="008816A5">
      <w:pPr>
        <w:pStyle w:val="a9"/>
        <w:ind w:left="1429" w:firstLine="0"/>
        <w:rPr>
          <w:rFonts w:ascii="Times New Roman" w:hAnsi="Times New Roman"/>
          <w:sz w:val="28"/>
          <w:szCs w:val="28"/>
        </w:rPr>
      </w:pPr>
    </w:p>
    <w:p w:rsidR="00633854" w:rsidRDefault="00633854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Антинаркотическая комиссия Пошехонского муниципального района  разработала </w:t>
      </w:r>
      <w:r w:rsidRPr="00916A1F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916A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приоритетных направлений (план</w:t>
      </w:r>
      <w:r w:rsidRPr="00916A1F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ятий) согласно пункту 21 Стратегии 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 (далее – Стратегия).</w:t>
      </w:r>
      <w:proofErr w:type="gramEnd"/>
    </w:p>
    <w:p w:rsidR="00064FC4" w:rsidRPr="00660A96" w:rsidRDefault="00064FC4" w:rsidP="00064FC4">
      <w:pPr>
        <w:pStyle w:val="a3"/>
        <w:rPr>
          <w:rFonts w:eastAsia="Times New Roman"/>
          <w:szCs w:val="28"/>
        </w:rPr>
      </w:pPr>
      <w:r w:rsidRPr="00660A96">
        <w:rPr>
          <w:szCs w:val="28"/>
        </w:rPr>
        <w:t xml:space="preserve">Антинаркотическая  комиссия Пошехонского района создана Постановлением администрации Пошехонского МР от 08.04.2020 № 217, в соответствии с </w:t>
      </w:r>
      <w:r w:rsidRPr="00660A96">
        <w:rPr>
          <w:rFonts w:eastAsia="Times New Roman"/>
          <w:szCs w:val="28"/>
        </w:rPr>
        <w:t xml:space="preserve"> Положением и Регламентом антинаркотической комиссии. Комиссия осуществляет свою деятельность по Плану работы, который утверждается  на заседании комиссии. </w:t>
      </w:r>
    </w:p>
    <w:p w:rsidR="00064FC4" w:rsidRPr="00660A96" w:rsidRDefault="00064FC4" w:rsidP="00064FC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60A96">
        <w:rPr>
          <w:rFonts w:ascii="Times New Roman" w:eastAsia="Arial Unicode MS" w:hAnsi="Times New Roman"/>
          <w:color w:val="000000"/>
          <w:kern w:val="3"/>
          <w:sz w:val="28"/>
          <w:szCs w:val="28"/>
          <w:lang w:bidi="en-US"/>
        </w:rPr>
        <w:t>Ведется постоянный мониторинг</w:t>
      </w:r>
      <w:r w:rsidRPr="00660A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A96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660A96">
        <w:rPr>
          <w:rFonts w:ascii="Times New Roman" w:hAnsi="Times New Roman"/>
          <w:sz w:val="28"/>
          <w:szCs w:val="28"/>
        </w:rPr>
        <w:t>, целью которого является  выявление, прогнозирование и оценка угроз,</w:t>
      </w:r>
      <w:r w:rsidRPr="00660A96">
        <w:rPr>
          <w:rFonts w:ascii="Times New Roman" w:eastAsia="Arial Unicode MS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660A96">
        <w:rPr>
          <w:rFonts w:ascii="Times New Roman" w:hAnsi="Times New Roman"/>
          <w:sz w:val="28"/>
          <w:szCs w:val="28"/>
        </w:rPr>
        <w:t xml:space="preserve">оценка эффективности проводимой  в Пошехонском МР антинаркотической политики. Задачами мониторинга являются получение и анализ информации о состоянии процессов и явлений в сфере оборота наркотиков,  своевременное выявление негативных тенденций развития </w:t>
      </w:r>
      <w:proofErr w:type="spellStart"/>
      <w:r w:rsidRPr="00660A96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660A96">
        <w:rPr>
          <w:rFonts w:ascii="Times New Roman" w:hAnsi="Times New Roman"/>
          <w:sz w:val="28"/>
          <w:szCs w:val="28"/>
        </w:rPr>
        <w:t xml:space="preserve">,  прогнозирование развития </w:t>
      </w:r>
      <w:proofErr w:type="spellStart"/>
      <w:r w:rsidRPr="00660A96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660A96">
        <w:rPr>
          <w:rFonts w:ascii="Times New Roman" w:hAnsi="Times New Roman"/>
          <w:sz w:val="28"/>
          <w:szCs w:val="28"/>
        </w:rPr>
        <w:t xml:space="preserve"> и выработка предложений по ее улучшению.</w:t>
      </w:r>
      <w:r w:rsidR="00290FDE">
        <w:rPr>
          <w:rFonts w:ascii="Times New Roman" w:hAnsi="Times New Roman"/>
          <w:sz w:val="28"/>
          <w:szCs w:val="28"/>
        </w:rPr>
        <w:t xml:space="preserve"> </w:t>
      </w:r>
      <w:r w:rsidRPr="00660A96">
        <w:rPr>
          <w:rFonts w:ascii="Times New Roman" w:hAnsi="Times New Roman"/>
          <w:sz w:val="28"/>
          <w:szCs w:val="28"/>
        </w:rPr>
        <w:t>Участниками мониторинга являются все субъекты профилактики.</w:t>
      </w:r>
    </w:p>
    <w:p w:rsidR="00064FC4" w:rsidRDefault="00064FC4" w:rsidP="00533141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064FC4" w:rsidRPr="00B32034" w:rsidRDefault="00064FC4" w:rsidP="00064FC4">
      <w:pPr>
        <w:pStyle w:val="a3"/>
        <w:rPr>
          <w:sz w:val="24"/>
          <w:szCs w:val="24"/>
        </w:rPr>
      </w:pPr>
    </w:p>
    <w:p w:rsidR="00064FC4" w:rsidRPr="00290FDE" w:rsidRDefault="006E32CE" w:rsidP="00064FC4">
      <w:pPr>
        <w:ind w:firstLine="851"/>
        <w:rPr>
          <w:rFonts w:ascii="Times New Roman" w:hAnsi="Times New Roman"/>
          <w:sz w:val="28"/>
          <w:szCs w:val="28"/>
        </w:rPr>
      </w:pPr>
      <w:r w:rsidRPr="00290FDE">
        <w:rPr>
          <w:rFonts w:ascii="Times New Roman" w:hAnsi="Times New Roman"/>
          <w:sz w:val="28"/>
          <w:szCs w:val="28"/>
        </w:rPr>
        <w:t>Н</w:t>
      </w:r>
      <w:r w:rsidR="00064FC4" w:rsidRPr="00290FDE">
        <w:rPr>
          <w:rFonts w:ascii="Times New Roman" w:hAnsi="Times New Roman"/>
          <w:sz w:val="28"/>
          <w:szCs w:val="28"/>
        </w:rPr>
        <w:t>а территории Пошехонского МР проживает 4 человека имеющих судимости по статьям уголовного кодекса связанным с незаконным оборотом наркотических средств. За время проведения оперативно-</w:t>
      </w:r>
      <w:r w:rsidR="00660A96" w:rsidRPr="00290FDE">
        <w:rPr>
          <w:rFonts w:ascii="Times New Roman" w:hAnsi="Times New Roman"/>
          <w:sz w:val="28"/>
          <w:szCs w:val="28"/>
        </w:rPr>
        <w:t xml:space="preserve">профилактических мероприятий с  гражданами проведена профилактическая работа. </w:t>
      </w:r>
      <w:r w:rsidR="00064FC4" w:rsidRPr="00290FDE">
        <w:rPr>
          <w:rFonts w:ascii="Times New Roman" w:hAnsi="Times New Roman"/>
          <w:sz w:val="28"/>
          <w:szCs w:val="28"/>
        </w:rPr>
        <w:t xml:space="preserve">Двое из них состояли на учете в подразделении </w:t>
      </w:r>
      <w:proofErr w:type="spellStart"/>
      <w:r w:rsidR="00064FC4" w:rsidRPr="00290FDE">
        <w:rPr>
          <w:rFonts w:ascii="Times New Roman" w:hAnsi="Times New Roman"/>
          <w:sz w:val="28"/>
          <w:szCs w:val="28"/>
        </w:rPr>
        <w:t>УУПиПДН</w:t>
      </w:r>
      <w:proofErr w:type="spellEnd"/>
      <w:r w:rsidR="00064FC4" w:rsidRPr="00290FDE"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 w:rsidR="00064FC4" w:rsidRPr="00290FDE">
        <w:rPr>
          <w:rFonts w:ascii="Times New Roman" w:hAnsi="Times New Roman"/>
          <w:sz w:val="28"/>
          <w:szCs w:val="28"/>
        </w:rPr>
        <w:t>лица</w:t>
      </w:r>
      <w:proofErr w:type="gramEnd"/>
      <w:r w:rsidR="00064FC4" w:rsidRPr="00290FDE">
        <w:rPr>
          <w:rFonts w:ascii="Times New Roman" w:hAnsi="Times New Roman"/>
          <w:sz w:val="28"/>
          <w:szCs w:val="28"/>
        </w:rPr>
        <w:t xml:space="preserve"> привлеченные к административной ответственности по ст. 6.9. КоАП РФ (Потребление наркотических веществ без назначения). Выявлены сотрудниками ДПС ГИБДД после освидетельствования на состояние опьянения при управлении транспортным средством. </w:t>
      </w:r>
      <w:proofErr w:type="gramStart"/>
      <w:r w:rsidR="00064FC4" w:rsidRPr="00290FDE">
        <w:rPr>
          <w:rFonts w:ascii="Times New Roman" w:hAnsi="Times New Roman"/>
          <w:sz w:val="28"/>
          <w:szCs w:val="28"/>
        </w:rPr>
        <w:t xml:space="preserve">В настоящее время сняты с </w:t>
      </w:r>
      <w:proofErr w:type="spellStart"/>
      <w:r w:rsidR="00064FC4" w:rsidRPr="00290FDE">
        <w:rPr>
          <w:rFonts w:ascii="Times New Roman" w:hAnsi="Times New Roman"/>
          <w:sz w:val="28"/>
          <w:szCs w:val="28"/>
        </w:rPr>
        <w:t>профучета</w:t>
      </w:r>
      <w:proofErr w:type="spellEnd"/>
      <w:r w:rsidR="00064FC4" w:rsidRPr="00290FDE">
        <w:rPr>
          <w:rFonts w:ascii="Times New Roman" w:hAnsi="Times New Roman"/>
          <w:sz w:val="28"/>
          <w:szCs w:val="28"/>
        </w:rPr>
        <w:t xml:space="preserve"> в связи с истечением годичного срока.</w:t>
      </w:r>
      <w:proofErr w:type="gramEnd"/>
    </w:p>
    <w:p w:rsidR="00064FC4" w:rsidRPr="00290FDE" w:rsidRDefault="00064FC4" w:rsidP="00064FC4">
      <w:pPr>
        <w:ind w:firstLine="851"/>
        <w:rPr>
          <w:rFonts w:ascii="Times New Roman" w:hAnsi="Times New Roman"/>
          <w:sz w:val="28"/>
          <w:szCs w:val="28"/>
        </w:rPr>
      </w:pPr>
      <w:r w:rsidRPr="00290FDE">
        <w:rPr>
          <w:rFonts w:ascii="Times New Roman" w:hAnsi="Times New Roman"/>
          <w:sz w:val="28"/>
          <w:szCs w:val="28"/>
        </w:rPr>
        <w:t>Два жителя г. Пошехонье привлекались к уголовной ответственности по ст. 228 ч 2 УК РФ (Хранение наркотических сре</w:t>
      </w:r>
      <w:proofErr w:type="gramStart"/>
      <w:r w:rsidRPr="00290FDE">
        <w:rPr>
          <w:rFonts w:ascii="Times New Roman" w:hAnsi="Times New Roman"/>
          <w:sz w:val="28"/>
          <w:szCs w:val="28"/>
        </w:rPr>
        <w:t>дств в кр</w:t>
      </w:r>
      <w:proofErr w:type="gramEnd"/>
      <w:r w:rsidRPr="00290FDE">
        <w:rPr>
          <w:rFonts w:ascii="Times New Roman" w:hAnsi="Times New Roman"/>
          <w:sz w:val="28"/>
          <w:szCs w:val="28"/>
        </w:rPr>
        <w:t xml:space="preserve">упном размере). </w:t>
      </w:r>
      <w:proofErr w:type="gramStart"/>
      <w:r w:rsidRPr="00290FDE">
        <w:rPr>
          <w:rFonts w:ascii="Times New Roman" w:hAnsi="Times New Roman"/>
          <w:sz w:val="28"/>
          <w:szCs w:val="28"/>
        </w:rPr>
        <w:t xml:space="preserve">Оба ранее раннее судимые, в </w:t>
      </w:r>
      <w:proofErr w:type="spellStart"/>
      <w:r w:rsidRPr="00290FDE">
        <w:rPr>
          <w:rFonts w:ascii="Times New Roman" w:hAnsi="Times New Roman"/>
          <w:sz w:val="28"/>
          <w:szCs w:val="28"/>
        </w:rPr>
        <w:t>т.ч</w:t>
      </w:r>
      <w:proofErr w:type="spellEnd"/>
      <w:r w:rsidRPr="00290FDE">
        <w:rPr>
          <w:rFonts w:ascii="Times New Roman" w:hAnsi="Times New Roman"/>
          <w:sz w:val="28"/>
          <w:szCs w:val="28"/>
        </w:rPr>
        <w:t>. за хранение наркотических средств.</w:t>
      </w:r>
      <w:proofErr w:type="gramEnd"/>
      <w:r w:rsidRPr="00290FDE">
        <w:rPr>
          <w:rFonts w:ascii="Times New Roman" w:hAnsi="Times New Roman"/>
          <w:sz w:val="28"/>
          <w:szCs w:val="28"/>
        </w:rPr>
        <w:t xml:space="preserve"> Судимости сняты. Один из них умер, по второму дело находиться в производстве предварительного следствия.</w:t>
      </w:r>
    </w:p>
    <w:p w:rsidR="00064FC4" w:rsidRPr="00290FDE" w:rsidRDefault="00064FC4" w:rsidP="00064FC4">
      <w:pPr>
        <w:ind w:firstLine="851"/>
        <w:rPr>
          <w:rFonts w:ascii="Times New Roman" w:hAnsi="Times New Roman"/>
          <w:sz w:val="28"/>
          <w:szCs w:val="28"/>
        </w:rPr>
      </w:pPr>
      <w:r w:rsidRPr="00290FDE">
        <w:rPr>
          <w:rFonts w:ascii="Times New Roman" w:hAnsi="Times New Roman"/>
          <w:sz w:val="28"/>
          <w:szCs w:val="28"/>
        </w:rPr>
        <w:t>В период 2020 года силами сотрудников ОП «Пошехонский» проводились два этапа оперативно-профилактического мероприятия под условным наименованием «Мак»; ОПМ «</w:t>
      </w:r>
      <w:proofErr w:type="spellStart"/>
      <w:r w:rsidRPr="00290FDE">
        <w:rPr>
          <w:rFonts w:ascii="Times New Roman" w:hAnsi="Times New Roman"/>
          <w:sz w:val="28"/>
          <w:szCs w:val="28"/>
        </w:rPr>
        <w:t>Наркопритон</w:t>
      </w:r>
      <w:proofErr w:type="spellEnd"/>
      <w:r w:rsidRPr="00290FDE">
        <w:rPr>
          <w:rFonts w:ascii="Times New Roman" w:hAnsi="Times New Roman"/>
          <w:sz w:val="28"/>
          <w:szCs w:val="28"/>
        </w:rPr>
        <w:t xml:space="preserve">», «Призывник», </w:t>
      </w:r>
      <w:r w:rsidRPr="00290FDE">
        <w:rPr>
          <w:rFonts w:ascii="Times New Roman" w:hAnsi="Times New Roman"/>
          <w:sz w:val="28"/>
          <w:szCs w:val="28"/>
        </w:rPr>
        <w:lastRenderedPageBreak/>
        <w:t>«Мобильные группы». Силами участковых уполномоченных полиции, инспекторами по делам несовершеннолетних,  уголовного розыска,  наружными нарядами регулярно проводились проверки мест компактного проживания лиц цыганской национальности, также мест концентрации молодежи, лиц склонных к употреблению наркотических средств. Наружные наряды ориентированы на выявление лиц</w:t>
      </w:r>
      <w:r w:rsidR="006E32CE" w:rsidRPr="00290FDE">
        <w:rPr>
          <w:rFonts w:ascii="Times New Roman" w:hAnsi="Times New Roman"/>
          <w:sz w:val="28"/>
          <w:szCs w:val="28"/>
        </w:rPr>
        <w:t>,</w:t>
      </w:r>
      <w:r w:rsidRPr="00290FDE">
        <w:rPr>
          <w:rFonts w:ascii="Times New Roman" w:hAnsi="Times New Roman"/>
          <w:sz w:val="28"/>
          <w:szCs w:val="28"/>
        </w:rPr>
        <w:t xml:space="preserve"> управляющих транспортными средствами в состоянии наркотического опьянения.</w:t>
      </w:r>
    </w:p>
    <w:p w:rsidR="00064FC4" w:rsidRPr="00290FDE" w:rsidRDefault="00064FC4" w:rsidP="00064FC4">
      <w:pPr>
        <w:ind w:firstLine="851"/>
        <w:rPr>
          <w:rFonts w:ascii="Times New Roman" w:hAnsi="Times New Roman"/>
          <w:sz w:val="28"/>
          <w:szCs w:val="28"/>
        </w:rPr>
      </w:pPr>
      <w:r w:rsidRPr="00290FDE">
        <w:rPr>
          <w:rFonts w:ascii="Times New Roman" w:hAnsi="Times New Roman"/>
          <w:sz w:val="28"/>
          <w:szCs w:val="28"/>
        </w:rPr>
        <w:t xml:space="preserve">В ходе ОПМ «Мак» вынесено пять предписаний на уничтожение </w:t>
      </w:r>
      <w:proofErr w:type="spellStart"/>
      <w:r w:rsidRPr="00290FD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290FDE">
        <w:rPr>
          <w:rFonts w:ascii="Times New Roman" w:hAnsi="Times New Roman"/>
          <w:sz w:val="28"/>
          <w:szCs w:val="28"/>
        </w:rPr>
        <w:t xml:space="preserve"> растений, все предписания гражданами исполнены. При проведении ОПМ «</w:t>
      </w:r>
      <w:proofErr w:type="spellStart"/>
      <w:r w:rsidRPr="00290FDE">
        <w:rPr>
          <w:rFonts w:ascii="Times New Roman" w:hAnsi="Times New Roman"/>
          <w:sz w:val="28"/>
          <w:szCs w:val="28"/>
        </w:rPr>
        <w:t>Наркопритон</w:t>
      </w:r>
      <w:proofErr w:type="spellEnd"/>
      <w:r w:rsidRPr="00290FDE">
        <w:rPr>
          <w:rFonts w:ascii="Times New Roman" w:hAnsi="Times New Roman"/>
          <w:sz w:val="28"/>
          <w:szCs w:val="28"/>
        </w:rPr>
        <w:t>» лица</w:t>
      </w:r>
      <w:r w:rsidR="006E32CE" w:rsidRPr="00290FDE">
        <w:rPr>
          <w:rFonts w:ascii="Times New Roman" w:hAnsi="Times New Roman"/>
          <w:sz w:val="28"/>
          <w:szCs w:val="28"/>
        </w:rPr>
        <w:t>,</w:t>
      </w:r>
      <w:r w:rsidRPr="00290FDE">
        <w:rPr>
          <w:rFonts w:ascii="Times New Roman" w:hAnsi="Times New Roman"/>
          <w:sz w:val="28"/>
          <w:szCs w:val="28"/>
        </w:rPr>
        <w:t xml:space="preserve"> ранее </w:t>
      </w:r>
      <w:proofErr w:type="spellStart"/>
      <w:r w:rsidRPr="00290FDE">
        <w:rPr>
          <w:rFonts w:ascii="Times New Roman" w:hAnsi="Times New Roman"/>
          <w:sz w:val="28"/>
          <w:szCs w:val="28"/>
        </w:rPr>
        <w:t>привлекавшиеся</w:t>
      </w:r>
      <w:proofErr w:type="spellEnd"/>
      <w:r w:rsidRPr="00290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0FDE">
        <w:rPr>
          <w:rFonts w:ascii="Times New Roman" w:hAnsi="Times New Roman"/>
          <w:sz w:val="28"/>
          <w:szCs w:val="28"/>
        </w:rPr>
        <w:t>к</w:t>
      </w:r>
      <w:proofErr w:type="gramEnd"/>
      <w:r w:rsidRPr="00290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0FDE">
        <w:rPr>
          <w:rFonts w:ascii="Times New Roman" w:hAnsi="Times New Roman"/>
          <w:sz w:val="28"/>
          <w:szCs w:val="28"/>
        </w:rPr>
        <w:t>уголовный</w:t>
      </w:r>
      <w:proofErr w:type="gramEnd"/>
      <w:r w:rsidRPr="00290FDE">
        <w:rPr>
          <w:rFonts w:ascii="Times New Roman" w:hAnsi="Times New Roman"/>
          <w:sz w:val="28"/>
          <w:szCs w:val="28"/>
        </w:rPr>
        <w:t xml:space="preserve"> ответственности отработаны на причастность к совершению преступлений, новых фактов не выявлено. </w:t>
      </w:r>
      <w:proofErr w:type="gramStart"/>
      <w:r w:rsidRPr="00290FDE">
        <w:rPr>
          <w:rFonts w:ascii="Times New Roman" w:hAnsi="Times New Roman"/>
          <w:sz w:val="28"/>
          <w:szCs w:val="28"/>
        </w:rPr>
        <w:t>В ходе ОПМ «Призывник» с</w:t>
      </w:r>
      <w:r w:rsidRPr="00290FDE">
        <w:rPr>
          <w:rFonts w:ascii="Times New Roman" w:hAnsi="Times New Roman"/>
          <w:color w:val="000000"/>
          <w:sz w:val="28"/>
          <w:szCs w:val="28"/>
        </w:rPr>
        <w:t xml:space="preserve">овместно с Военным комиссаром Пошехонского района </w:t>
      </w:r>
      <w:proofErr w:type="spellStart"/>
      <w:r w:rsidRPr="00290FDE">
        <w:rPr>
          <w:rFonts w:ascii="Times New Roman" w:hAnsi="Times New Roman"/>
          <w:color w:val="000000"/>
          <w:sz w:val="28"/>
          <w:szCs w:val="28"/>
        </w:rPr>
        <w:t>Шайхвалиевой</w:t>
      </w:r>
      <w:proofErr w:type="spellEnd"/>
      <w:r w:rsidRPr="00290FDE">
        <w:rPr>
          <w:rFonts w:ascii="Times New Roman" w:hAnsi="Times New Roman"/>
          <w:color w:val="000000"/>
          <w:sz w:val="28"/>
          <w:szCs w:val="28"/>
        </w:rPr>
        <w:t xml:space="preserve"> Г.С. на базе Пошехонского районного военкомата (гор.</w:t>
      </w:r>
      <w:proofErr w:type="gramEnd"/>
      <w:r w:rsidRPr="00290F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0FDE">
        <w:rPr>
          <w:rFonts w:ascii="Times New Roman" w:hAnsi="Times New Roman"/>
          <w:color w:val="000000"/>
          <w:sz w:val="28"/>
          <w:szCs w:val="28"/>
        </w:rPr>
        <w:t>Пошехонье, ул. Преображенского, д. 9) с лицами</w:t>
      </w:r>
      <w:r w:rsidR="006E32CE" w:rsidRPr="00290FDE">
        <w:rPr>
          <w:rFonts w:ascii="Times New Roman" w:hAnsi="Times New Roman"/>
          <w:color w:val="000000"/>
          <w:sz w:val="28"/>
          <w:szCs w:val="28"/>
        </w:rPr>
        <w:t>,</w:t>
      </w:r>
      <w:r w:rsidRPr="00290FDE">
        <w:rPr>
          <w:rFonts w:ascii="Times New Roman" w:hAnsi="Times New Roman"/>
          <w:color w:val="000000"/>
          <w:sz w:val="28"/>
          <w:szCs w:val="28"/>
        </w:rPr>
        <w:t xml:space="preserve"> из числа подлежащих призыву на срочную службу в Вооруженные силы РФ</w:t>
      </w:r>
      <w:r w:rsidR="006E32CE" w:rsidRPr="00290FDE">
        <w:rPr>
          <w:rFonts w:ascii="Times New Roman" w:hAnsi="Times New Roman"/>
          <w:color w:val="000000"/>
          <w:sz w:val="28"/>
          <w:szCs w:val="28"/>
        </w:rPr>
        <w:t>,</w:t>
      </w:r>
      <w:r w:rsidRPr="00290FDE">
        <w:rPr>
          <w:rFonts w:ascii="Times New Roman" w:hAnsi="Times New Roman"/>
          <w:color w:val="000000"/>
          <w:sz w:val="28"/>
          <w:szCs w:val="28"/>
        </w:rPr>
        <w:t xml:space="preserve"> проведена беседа по разъяснению последствий незаконного потребления наркотиков и предусмотренной действующим законодательством ответственности за участие в незаконном обороте наркотических веществ, в том числе и среди обучающихся в образовательных организациях г. Пошехонье (СОШ № 1.</w:t>
      </w:r>
      <w:proofErr w:type="gramEnd"/>
      <w:r w:rsidRPr="00290FDE">
        <w:rPr>
          <w:rFonts w:ascii="Times New Roman" w:hAnsi="Times New Roman"/>
          <w:color w:val="000000"/>
          <w:sz w:val="28"/>
          <w:szCs w:val="28"/>
        </w:rPr>
        <w:t xml:space="preserve"> СОШ № 2)</w:t>
      </w:r>
      <w:r w:rsidR="006E32CE" w:rsidRPr="00290FDE">
        <w:rPr>
          <w:rFonts w:ascii="Times New Roman" w:hAnsi="Times New Roman"/>
          <w:color w:val="000000"/>
          <w:sz w:val="28"/>
          <w:szCs w:val="28"/>
        </w:rPr>
        <w:t>. С</w:t>
      </w:r>
      <w:r w:rsidRPr="00290FDE">
        <w:rPr>
          <w:rFonts w:ascii="Times New Roman" w:hAnsi="Times New Roman"/>
          <w:color w:val="000000"/>
          <w:sz w:val="28"/>
          <w:szCs w:val="28"/>
        </w:rPr>
        <w:t xml:space="preserve"> работниками Военного комиссариата Пошехонского района проведено занятие на тему надлежащего воспитания лиц</w:t>
      </w:r>
      <w:r w:rsidR="006E32CE" w:rsidRPr="00290FDE">
        <w:rPr>
          <w:rFonts w:ascii="Times New Roman" w:hAnsi="Times New Roman"/>
          <w:color w:val="000000"/>
          <w:sz w:val="28"/>
          <w:szCs w:val="28"/>
        </w:rPr>
        <w:t>,</w:t>
      </w:r>
      <w:r w:rsidRPr="00290FDE">
        <w:rPr>
          <w:rFonts w:ascii="Times New Roman" w:hAnsi="Times New Roman"/>
          <w:color w:val="000000"/>
          <w:sz w:val="28"/>
          <w:szCs w:val="28"/>
        </w:rPr>
        <w:t xml:space="preserve"> подлежащих призыву, недопустимости потребления наркотиков в их среде. При проведении ОПМ «Мобильные группы» в полном объеме отработаны несовершеннолетние, взрослые, семьи</w:t>
      </w:r>
      <w:r w:rsidR="008B13FD" w:rsidRPr="00290FDE">
        <w:rPr>
          <w:rFonts w:ascii="Times New Roman" w:hAnsi="Times New Roman"/>
          <w:color w:val="000000"/>
          <w:sz w:val="28"/>
          <w:szCs w:val="28"/>
        </w:rPr>
        <w:t>,</w:t>
      </w:r>
      <w:r w:rsidRPr="00290FDE">
        <w:rPr>
          <w:rFonts w:ascii="Times New Roman" w:hAnsi="Times New Roman"/>
          <w:color w:val="000000"/>
          <w:sz w:val="28"/>
          <w:szCs w:val="28"/>
        </w:rPr>
        <w:t xml:space="preserve"> состоящие на учете в подразделении по делам несовершеннолетних. В ходе профилактической работы в учебных заведениях района с учащимися  проведено 23 беседы на антинаркотические темы.</w:t>
      </w:r>
    </w:p>
    <w:p w:rsidR="00064FC4" w:rsidRPr="00290FDE" w:rsidRDefault="00064FC4" w:rsidP="00064FC4">
      <w:pPr>
        <w:pStyle w:val="a3"/>
        <w:rPr>
          <w:rStyle w:val="FontStyle13"/>
          <w:sz w:val="28"/>
          <w:szCs w:val="28"/>
        </w:rPr>
      </w:pPr>
      <w:r w:rsidRPr="00290FDE">
        <w:rPr>
          <w:rStyle w:val="FontStyle13"/>
          <w:sz w:val="28"/>
          <w:szCs w:val="28"/>
        </w:rPr>
        <w:t xml:space="preserve">В настоящее время фактов реализации (распространения) </w:t>
      </w:r>
      <w:proofErr w:type="spellStart"/>
      <w:r w:rsidRPr="00290FDE">
        <w:rPr>
          <w:rStyle w:val="FontStyle13"/>
          <w:sz w:val="28"/>
          <w:szCs w:val="28"/>
        </w:rPr>
        <w:t>психо</w:t>
      </w:r>
      <w:proofErr w:type="spellEnd"/>
      <w:r w:rsidRPr="00290FDE">
        <w:rPr>
          <w:rStyle w:val="FontStyle13"/>
          <w:sz w:val="28"/>
          <w:szCs w:val="28"/>
        </w:rPr>
        <w:t xml:space="preserve">-активных веществ бесконтактным способом на территории Пошехонского муниципального района не зафиксировано. Распространение </w:t>
      </w:r>
      <w:proofErr w:type="spellStart"/>
      <w:r w:rsidRPr="00290FDE">
        <w:rPr>
          <w:rStyle w:val="FontStyle13"/>
          <w:sz w:val="28"/>
          <w:szCs w:val="28"/>
        </w:rPr>
        <w:t>психо</w:t>
      </w:r>
      <w:proofErr w:type="spellEnd"/>
      <w:r w:rsidRPr="00290FDE">
        <w:rPr>
          <w:rStyle w:val="FontStyle13"/>
          <w:sz w:val="28"/>
          <w:szCs w:val="28"/>
        </w:rPr>
        <w:t>-активных веществ бесконтактным способом, исходя из различных аналитических материалов, требует как минимум наличие на определенной территории распространителя веществ (дилера), его заинтересованности в получении финансовой прибыли от реализации, что возможно при большой плотности населения. Исходя из размеров площади занимаемой Пошехонским районом, количества населения и финансовых возможностей граждан</w:t>
      </w:r>
      <w:r w:rsidR="008B13FD" w:rsidRPr="00290FDE">
        <w:rPr>
          <w:rStyle w:val="FontStyle13"/>
          <w:sz w:val="28"/>
          <w:szCs w:val="28"/>
        </w:rPr>
        <w:t>,</w:t>
      </w:r>
      <w:r w:rsidRPr="00290FDE">
        <w:rPr>
          <w:rStyle w:val="FontStyle13"/>
          <w:sz w:val="28"/>
          <w:szCs w:val="28"/>
        </w:rPr>
        <w:t xml:space="preserve"> бесконтактный способ распространения одурманивающих веществ, являясь финансово затратным, не может приносить дилерам желаемого денежного результата.</w:t>
      </w:r>
    </w:p>
    <w:p w:rsidR="00064FC4" w:rsidRDefault="00064FC4" w:rsidP="00064FC4">
      <w:pPr>
        <w:pStyle w:val="a3"/>
        <w:rPr>
          <w:rStyle w:val="FontStyle13"/>
          <w:sz w:val="28"/>
          <w:szCs w:val="28"/>
        </w:rPr>
      </w:pPr>
      <w:r w:rsidRPr="00290FDE">
        <w:rPr>
          <w:rStyle w:val="FontStyle13"/>
          <w:sz w:val="28"/>
          <w:szCs w:val="28"/>
        </w:rPr>
        <w:t xml:space="preserve">Вместе с тем, «доставка» </w:t>
      </w:r>
      <w:proofErr w:type="spellStart"/>
      <w:r w:rsidRPr="00290FDE">
        <w:rPr>
          <w:rStyle w:val="FontStyle13"/>
          <w:sz w:val="28"/>
          <w:szCs w:val="28"/>
        </w:rPr>
        <w:t>психо</w:t>
      </w:r>
      <w:proofErr w:type="spellEnd"/>
      <w:r w:rsidRPr="00290FDE">
        <w:rPr>
          <w:rStyle w:val="FontStyle13"/>
          <w:sz w:val="28"/>
          <w:szCs w:val="28"/>
        </w:rPr>
        <w:t>-активных веществ возможна прибывающими на территорию района гражданами из других городов (транзитным способом, отдыхающими, приехавшими в гости, студентами).</w:t>
      </w:r>
    </w:p>
    <w:p w:rsidR="00290FDE" w:rsidRPr="00290FDE" w:rsidRDefault="00290FDE" w:rsidP="00290FDE">
      <w:pPr>
        <w:pStyle w:val="a3"/>
        <w:rPr>
          <w:rFonts w:eastAsia="Arial Unicode MS"/>
          <w:color w:val="000000"/>
          <w:kern w:val="3"/>
          <w:szCs w:val="28"/>
          <w:lang w:bidi="en-US"/>
        </w:rPr>
      </w:pPr>
      <w:r w:rsidRPr="00290FDE">
        <w:rPr>
          <w:rFonts w:eastAsia="Arial Unicode MS"/>
          <w:color w:val="000000"/>
          <w:kern w:val="3"/>
          <w:szCs w:val="28"/>
          <w:lang w:bidi="en-US"/>
        </w:rPr>
        <w:lastRenderedPageBreak/>
        <w:t>В 2020 году на учете уголовн</w:t>
      </w:r>
      <w:proofErr w:type="gramStart"/>
      <w:r w:rsidRPr="00290FDE">
        <w:rPr>
          <w:rFonts w:eastAsia="Arial Unicode MS"/>
          <w:color w:val="000000"/>
          <w:kern w:val="3"/>
          <w:szCs w:val="28"/>
          <w:lang w:bidi="en-US"/>
        </w:rPr>
        <w:t>о-</w:t>
      </w:r>
      <w:proofErr w:type="gramEnd"/>
      <w:r w:rsidRPr="00290FDE">
        <w:rPr>
          <w:rFonts w:eastAsia="Arial Unicode MS"/>
          <w:color w:val="000000"/>
          <w:kern w:val="3"/>
          <w:szCs w:val="28"/>
          <w:lang w:bidi="en-US"/>
        </w:rPr>
        <w:t xml:space="preserve"> исполнительной состоит 38 вернувшихся из мест лишения свободы, 54 осужденных без изоляции от общества, из них признанных больными наркоманией не имеется, в том числе несовершеннолетних (аналогичный период прошлого года (</w:t>
      </w:r>
      <w:proofErr w:type="spellStart"/>
      <w:r w:rsidRPr="00290FDE">
        <w:rPr>
          <w:rFonts w:eastAsia="Arial Unicode MS"/>
          <w:color w:val="000000"/>
          <w:kern w:val="3"/>
          <w:szCs w:val="28"/>
          <w:lang w:bidi="en-US"/>
        </w:rPr>
        <w:t>апгг</w:t>
      </w:r>
      <w:proofErr w:type="spellEnd"/>
      <w:r w:rsidRPr="00290FDE">
        <w:rPr>
          <w:rFonts w:eastAsia="Arial Unicode MS"/>
          <w:color w:val="000000"/>
          <w:kern w:val="3"/>
          <w:szCs w:val="28"/>
          <w:lang w:bidi="en-US"/>
        </w:rPr>
        <w:t xml:space="preserve">- 0). </w:t>
      </w:r>
    </w:p>
    <w:p w:rsidR="00290FDE" w:rsidRPr="00290FDE" w:rsidRDefault="00290FDE" w:rsidP="00290FDE">
      <w:pPr>
        <w:pStyle w:val="a3"/>
        <w:rPr>
          <w:rStyle w:val="FontStyle12"/>
          <w:sz w:val="28"/>
          <w:szCs w:val="28"/>
        </w:rPr>
      </w:pPr>
      <w:r w:rsidRPr="00290FDE">
        <w:rPr>
          <w:rFonts w:eastAsia="Arial Unicode MS"/>
          <w:color w:val="000000"/>
          <w:kern w:val="3"/>
          <w:szCs w:val="28"/>
          <w:lang w:bidi="en-US"/>
        </w:rPr>
        <w:t xml:space="preserve">             </w:t>
      </w:r>
    </w:p>
    <w:p w:rsidR="00290FDE" w:rsidRPr="00290FDE" w:rsidRDefault="00290FDE" w:rsidP="00064FC4">
      <w:pPr>
        <w:pStyle w:val="a3"/>
        <w:rPr>
          <w:rStyle w:val="FontStyle13"/>
          <w:sz w:val="28"/>
          <w:szCs w:val="28"/>
        </w:rPr>
      </w:pPr>
    </w:p>
    <w:p w:rsidR="008B13FD" w:rsidRDefault="008B13FD" w:rsidP="008B13FD">
      <w:pPr>
        <w:pStyle w:val="af7"/>
        <w:spacing w:before="0" w:beforeAutospacing="0" w:after="0" w:afterAutospacing="0"/>
        <w:rPr>
          <w:rFonts w:eastAsiaTheme="majorEastAsia"/>
          <w:color w:val="000000"/>
          <w:kern w:val="24"/>
          <w:sz w:val="28"/>
          <w:szCs w:val="28"/>
        </w:rPr>
      </w:pPr>
      <w:proofErr w:type="gramStart"/>
      <w:r w:rsidRPr="00290FDE">
        <w:rPr>
          <w:rFonts w:eastAsiaTheme="majorEastAsia"/>
          <w:bCs/>
          <w:color w:val="000000"/>
          <w:kern w:val="24"/>
          <w:sz w:val="28"/>
          <w:szCs w:val="28"/>
        </w:rPr>
        <w:t>Социологическое исследование, проведенное муниципальным учреждением «Социальное агентство молодежи»</w:t>
      </w:r>
      <w:r w:rsidR="00277769" w:rsidRPr="00290FDE">
        <w:rPr>
          <w:rFonts w:eastAsiaTheme="majorEastAsia"/>
          <w:bCs/>
          <w:color w:val="000000"/>
          <w:kern w:val="24"/>
          <w:sz w:val="28"/>
          <w:szCs w:val="28"/>
        </w:rPr>
        <w:t xml:space="preserve"> в </w:t>
      </w:r>
      <w:r w:rsidR="00290FDE">
        <w:rPr>
          <w:rFonts w:eastAsiaTheme="majorEastAsia"/>
          <w:bCs/>
          <w:color w:val="000000"/>
          <w:kern w:val="24"/>
          <w:sz w:val="28"/>
          <w:szCs w:val="28"/>
        </w:rPr>
        <w:t xml:space="preserve"> 2019 </w:t>
      </w:r>
      <w:r w:rsidR="00277769" w:rsidRPr="00290FDE">
        <w:rPr>
          <w:rFonts w:eastAsiaTheme="majorEastAsia"/>
          <w:bCs/>
          <w:color w:val="000000"/>
          <w:kern w:val="24"/>
          <w:sz w:val="28"/>
          <w:szCs w:val="28"/>
        </w:rPr>
        <w:t>г.</w:t>
      </w:r>
      <w:r w:rsidRPr="00290FDE">
        <w:rPr>
          <w:rFonts w:eastAsiaTheme="majorEastAsia"/>
          <w:bCs/>
          <w:color w:val="000000"/>
          <w:kern w:val="24"/>
          <w:sz w:val="28"/>
          <w:szCs w:val="28"/>
        </w:rPr>
        <w:t xml:space="preserve"> «Отношение молодежи Ярославской области к употреблению и распространению </w:t>
      </w:r>
      <w:proofErr w:type="spellStart"/>
      <w:r w:rsidRPr="00290FDE">
        <w:rPr>
          <w:rFonts w:eastAsiaTheme="majorEastAsia"/>
          <w:bCs/>
          <w:color w:val="000000"/>
          <w:kern w:val="24"/>
          <w:sz w:val="28"/>
          <w:szCs w:val="28"/>
        </w:rPr>
        <w:t>психоактивных</w:t>
      </w:r>
      <w:proofErr w:type="spellEnd"/>
      <w:r w:rsidRPr="00290FDE">
        <w:rPr>
          <w:rFonts w:eastAsiaTheme="majorEastAsia"/>
          <w:bCs/>
          <w:color w:val="000000"/>
          <w:kern w:val="24"/>
          <w:sz w:val="28"/>
          <w:szCs w:val="28"/>
        </w:rPr>
        <w:t xml:space="preserve"> веществ», </w:t>
      </w:r>
      <w:r w:rsidRPr="00290FDE">
        <w:rPr>
          <w:rFonts w:eastAsiaTheme="majorEastAsia"/>
          <w:bCs/>
          <w:iCs/>
          <w:color w:val="000000"/>
          <w:kern w:val="24"/>
          <w:sz w:val="28"/>
          <w:szCs w:val="28"/>
        </w:rPr>
        <w:t xml:space="preserve"> целью которого являлось </w:t>
      </w:r>
      <w:r w:rsidRPr="00290FDE">
        <w:rPr>
          <w:rFonts w:eastAsiaTheme="majorEastAsia"/>
          <w:color w:val="000000"/>
          <w:kern w:val="24"/>
          <w:sz w:val="28"/>
          <w:szCs w:val="28"/>
        </w:rPr>
        <w:t>выявление уровня наркотизации в молодежной среде Ярославской области и отношения молодежи к проблемам наркомании в регионе, показало, что молодежь Пошехонского района</w:t>
      </w:r>
      <w:r w:rsidR="00290FDE">
        <w:rPr>
          <w:rFonts w:eastAsiaTheme="majorEastAsia"/>
          <w:color w:val="000000"/>
          <w:kern w:val="24"/>
          <w:sz w:val="28"/>
          <w:szCs w:val="28"/>
        </w:rPr>
        <w:t xml:space="preserve"> более всего </w:t>
      </w:r>
      <w:r w:rsidRPr="00290FDE">
        <w:rPr>
          <w:rFonts w:eastAsiaTheme="majorEastAsia"/>
          <w:color w:val="000000"/>
          <w:kern w:val="24"/>
          <w:sz w:val="28"/>
          <w:szCs w:val="28"/>
        </w:rPr>
        <w:t xml:space="preserve"> беспокоит состояние дорог (</w:t>
      </w:r>
      <w:r w:rsidR="00277769" w:rsidRPr="00290FDE">
        <w:rPr>
          <w:rFonts w:eastAsiaTheme="majorEastAsia"/>
          <w:color w:val="000000"/>
          <w:kern w:val="24"/>
          <w:sz w:val="28"/>
          <w:szCs w:val="28"/>
        </w:rPr>
        <w:t>71%), уровень безработицы (63%), качество медицинского обслуживания (56%), алкоголизм (52</w:t>
      </w:r>
      <w:proofErr w:type="gramEnd"/>
      <w:r w:rsidR="00277769" w:rsidRPr="00290FDE">
        <w:rPr>
          <w:rFonts w:eastAsiaTheme="majorEastAsia"/>
          <w:color w:val="000000"/>
          <w:kern w:val="24"/>
          <w:sz w:val="28"/>
          <w:szCs w:val="28"/>
        </w:rPr>
        <w:t>%), состояние ЖКХ</w:t>
      </w:r>
      <w:r w:rsidR="00277769">
        <w:rPr>
          <w:rFonts w:eastAsiaTheme="majorEastAsia"/>
          <w:color w:val="000000"/>
          <w:kern w:val="24"/>
          <w:sz w:val="28"/>
          <w:szCs w:val="28"/>
        </w:rPr>
        <w:t xml:space="preserve"> (47%). Из 9 пунктов анкеты наркомания оказалась на седьмом месте (22%). Лишь 32 % опрошенных  считают, что в населенном пункте, где они проживают, достаточно условий для интересного досуга, 42 % опрошенных</w:t>
      </w:r>
      <w:r w:rsidR="00EE7161">
        <w:rPr>
          <w:rFonts w:eastAsiaTheme="majorEastAsia"/>
          <w:color w:val="000000"/>
          <w:kern w:val="24"/>
          <w:sz w:val="28"/>
          <w:szCs w:val="28"/>
        </w:rPr>
        <w:t xml:space="preserve"> показали</w:t>
      </w:r>
      <w:r w:rsidR="00277769">
        <w:rPr>
          <w:rFonts w:eastAsiaTheme="majorEastAsia"/>
          <w:color w:val="000000"/>
          <w:kern w:val="24"/>
          <w:sz w:val="28"/>
          <w:szCs w:val="28"/>
        </w:rPr>
        <w:t>, что наркомания в Пошехонском районе распространена на уровне других муниципальных образований</w:t>
      </w:r>
      <w:r w:rsidR="00EE7161">
        <w:rPr>
          <w:rFonts w:eastAsiaTheme="majorEastAsia"/>
          <w:color w:val="000000"/>
          <w:kern w:val="24"/>
          <w:sz w:val="28"/>
          <w:szCs w:val="28"/>
        </w:rPr>
        <w:t>, 14,4 % имеют в кругу друзей лиц, употребляющих наркотики, 10% лично знакомы с ними.</w:t>
      </w:r>
    </w:p>
    <w:p w:rsidR="000F5B00" w:rsidRDefault="000F5B00" w:rsidP="000F5B00">
      <w:pPr>
        <w:spacing w:line="216" w:lineRule="auto"/>
        <w:jc w:val="left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0F5B00">
        <w:rPr>
          <w:rFonts w:ascii="Times New Roman" w:eastAsiaTheme="majorEastAsia" w:hAnsi="Times New Roman"/>
          <w:color w:val="000000"/>
          <w:kern w:val="24"/>
          <w:sz w:val="28"/>
          <w:szCs w:val="28"/>
        </w:rPr>
        <w:t xml:space="preserve">В результате социально-психологического тестирования, проведенного в образовательных учреждениях в 2019 г., с целью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выявления</w:t>
      </w:r>
      <w:r w:rsidRPr="000F5B0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у обучающихся психологических "факторов риска"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Pr="000F5B0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их последующей психологической коррекции</w:t>
      </w:r>
      <w:r w:rsidR="00096E7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 высокие баллы получили позиции «положительное отношение к наркотику», «положительное описание состояния наркотического опьянения», «превышение силы наркотика над силой Я». У опрошенных</w:t>
      </w:r>
      <w:r w:rsidR="002F58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в большей степени учеников 7-8 классов, </w:t>
      </w:r>
      <w:r w:rsidR="00096E7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велико стремление влиться в компанию, быть «своим», а та</w:t>
      </w:r>
      <w:r w:rsidR="002F58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кже испытать необычные ощущения, причинами таких желаний являются постоянный стресс, конфликты с близкими людьми,</w:t>
      </w:r>
      <w:r w:rsid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проблемы с учебой, </w:t>
      </w:r>
      <w:r w:rsidR="002F58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жизненные неудачи. Подростки хорошо осведомлены, где можно купить наркотики. Источниками информации о наркотиках названы СМИ и Интерн</w:t>
      </w:r>
      <w:r w:rsidR="00290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ет. Самыми авторитетными являются </w:t>
      </w:r>
      <w:r w:rsidR="002F58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мнения родителей и врачей-наркологов.</w:t>
      </w:r>
      <w:r w:rsid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418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4 % </w:t>
      </w:r>
      <w:proofErr w:type="gramStart"/>
      <w:r w:rsid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из</w:t>
      </w:r>
      <w:proofErr w:type="gramEnd"/>
      <w:r w:rsid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proofErr w:type="gramStart"/>
      <w:r w:rsid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опрошенных</w:t>
      </w:r>
      <w:proofErr w:type="gramEnd"/>
      <w:r w:rsid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признались, что пробовали наркот</w:t>
      </w:r>
      <w:r w:rsidR="00A418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ики и продолжают их употреблять, 15 % не будут препятствовать, если их друзья решат попробовать наркотики.</w:t>
      </w:r>
    </w:p>
    <w:p w:rsidR="00A41897" w:rsidRDefault="00A41897" w:rsidP="00296113">
      <w:pPr>
        <w:spacing w:line="216" w:lineRule="auto"/>
        <w:jc w:val="left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 основании анализа проведенных исследований нами были определены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C784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цели</w:t>
      </w:r>
      <w:r w:rsidR="001E1C4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задачи, направленные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="00296113">
        <w:rPr>
          <w:rFonts w:ascii="Times New Roman" w:hAnsi="Times New Roman"/>
          <w:sz w:val="28"/>
          <w:szCs w:val="28"/>
        </w:rPr>
        <w:t>:</w:t>
      </w:r>
    </w:p>
    <w:p w:rsidR="00384C87" w:rsidRDefault="00384C87" w:rsidP="000F5B00">
      <w:pPr>
        <w:spacing w:line="216" w:lineRule="auto"/>
        <w:jc w:val="left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384C87" w:rsidRPr="00384C87" w:rsidRDefault="00384C87" w:rsidP="00384C87">
      <w:pPr>
        <w:numPr>
          <w:ilvl w:val="0"/>
          <w:numId w:val="11"/>
        </w:numPr>
        <w:spacing w:line="216" w:lineRule="auto"/>
        <w:ind w:left="108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Формирование у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молодежи и подростков</w:t>
      </w:r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личностных качеств, необходимых для конструктивного, успешного и ответственного поведения в обществе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384C87" w:rsidRPr="00384C87" w:rsidRDefault="00384C87" w:rsidP="00384C87">
      <w:pPr>
        <w:numPr>
          <w:ilvl w:val="0"/>
          <w:numId w:val="11"/>
        </w:numPr>
        <w:spacing w:line="216" w:lineRule="auto"/>
        <w:ind w:left="108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Развитие стрессоустойчивости и навыков совладения со стрессом: принятия решений, обращения за социальной поддержкой, избегания опасных ситуаций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384C87" w:rsidRPr="00384C87" w:rsidRDefault="00384C87" w:rsidP="00384C87">
      <w:pPr>
        <w:numPr>
          <w:ilvl w:val="0"/>
          <w:numId w:val="11"/>
        </w:numPr>
        <w:spacing w:line="216" w:lineRule="auto"/>
        <w:ind w:left="108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Развитие навыков </w:t>
      </w:r>
      <w:proofErr w:type="spellStart"/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саморегуляции</w:t>
      </w:r>
      <w:proofErr w:type="spellEnd"/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самоорганизации личности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384C87" w:rsidRPr="00384C87" w:rsidRDefault="00296113" w:rsidP="00384C87">
      <w:pPr>
        <w:numPr>
          <w:ilvl w:val="0"/>
          <w:numId w:val="11"/>
        </w:numPr>
        <w:spacing w:line="216" w:lineRule="auto"/>
        <w:ind w:left="108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Содействие осознания </w:t>
      </w:r>
      <w:r w:rsidR="00384C87"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296113" w:rsidRPr="00296113" w:rsidRDefault="00384C87" w:rsidP="00384C87">
      <w:pPr>
        <w:numPr>
          <w:ilvl w:val="0"/>
          <w:numId w:val="11"/>
        </w:numPr>
        <w:spacing w:line="216" w:lineRule="auto"/>
        <w:ind w:left="108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Создание действенной системы информирования </w:t>
      </w:r>
      <w:r w:rsidR="0029611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 вреде наркотических средств и психотропных веществ.</w:t>
      </w:r>
    </w:p>
    <w:p w:rsidR="00384C87" w:rsidRPr="00384C87" w:rsidRDefault="00384C87" w:rsidP="00296113">
      <w:pPr>
        <w:spacing w:line="216" w:lineRule="auto"/>
        <w:ind w:left="108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13" w:rsidRDefault="00296113" w:rsidP="00296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анализа результатов проведенного в 2019 -  2020 году мониторинга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районе, возможностей ее улучшения и угроз развития негативных тенденций,  определены следующие приоритетные направления комплексного решения проблемы:</w:t>
      </w:r>
    </w:p>
    <w:p w:rsidR="00296113" w:rsidRPr="00BA6829" w:rsidRDefault="00296113" w:rsidP="00296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6829">
        <w:rPr>
          <w:rFonts w:ascii="Times New Roman" w:hAnsi="Times New Roman"/>
          <w:sz w:val="28"/>
          <w:szCs w:val="28"/>
        </w:rPr>
        <w:t xml:space="preserve">Совершенствование антинаркотической деятельности и государственного </w:t>
      </w:r>
      <w:proofErr w:type="gramStart"/>
      <w:r w:rsidRPr="00BA6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6829">
        <w:rPr>
          <w:rFonts w:ascii="Times New Roman" w:hAnsi="Times New Roman"/>
          <w:sz w:val="28"/>
          <w:szCs w:val="28"/>
        </w:rPr>
        <w:t xml:space="preserve"> оборотом наркотиков.</w:t>
      </w:r>
    </w:p>
    <w:p w:rsidR="00296113" w:rsidRPr="00BA6829" w:rsidRDefault="00296113" w:rsidP="00296113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2. Профилактика и раннее выявление незаконного потребления наркотиков.</w:t>
      </w:r>
    </w:p>
    <w:p w:rsidR="0096450B" w:rsidRDefault="0096450B" w:rsidP="0096450B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r w:rsidRPr="00EF7082">
        <w:rPr>
          <w:rFonts w:ascii="Times New Roman" w:hAnsi="Times New Roman"/>
          <w:sz w:val="28"/>
          <w:szCs w:val="28"/>
        </w:rPr>
        <w:t>Сокращение числа лиц, у которых диагностированы наркомания или пагубное (с вредными последствиями)</w:t>
      </w:r>
    </w:p>
    <w:p w:rsidR="0096450B" w:rsidRDefault="0096450B" w:rsidP="0096450B">
      <w:pPr>
        <w:overflowPunct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F7082">
        <w:rPr>
          <w:rFonts w:ascii="Times New Roman" w:hAnsi="Times New Roman"/>
          <w:sz w:val="28"/>
          <w:szCs w:val="28"/>
        </w:rPr>
        <w:t>потребление наркотиков</w:t>
      </w:r>
    </w:p>
    <w:p w:rsidR="00384C87" w:rsidRPr="00384C87" w:rsidRDefault="00384C87" w:rsidP="0096450B">
      <w:pPr>
        <w:spacing w:line="21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FC4" w:rsidRPr="00064FC4" w:rsidRDefault="00064FC4" w:rsidP="00533141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Pr="00DD6B39">
        <w:rPr>
          <w:rFonts w:ascii="Times New Roman" w:hAnsi="Times New Roman"/>
          <w:sz w:val="28"/>
          <w:szCs w:val="28"/>
        </w:rPr>
        <w:t xml:space="preserve">совершенствования антинаркотической деятельности и государственного </w:t>
      </w:r>
      <w:proofErr w:type="gramStart"/>
      <w:r w:rsidRPr="00DD6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6B39">
        <w:rPr>
          <w:rFonts w:ascii="Times New Roman" w:hAnsi="Times New Roman"/>
          <w:sz w:val="28"/>
          <w:szCs w:val="28"/>
        </w:rPr>
        <w:t xml:space="preserve"> оборотом наркотиков необходимо решить следующие задачи: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bookmarkStart w:id="1" w:name="sub_1131"/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обеспечение эффективной координации антинаркотической деятельности;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 xml:space="preserve">- проведение обучающих семинаров-тренингов для специалистов субъектов профилактики (педагогов, сотрудников комиссий по делам несовершеннолетних и защите их прав и др.) по профилактике потребления </w:t>
      </w:r>
      <w:proofErr w:type="spellStart"/>
      <w:r w:rsidRPr="00DD6B3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D6B39">
        <w:rPr>
          <w:rFonts w:ascii="Times New Roman" w:hAnsi="Times New Roman"/>
          <w:sz w:val="28"/>
          <w:szCs w:val="28"/>
        </w:rPr>
        <w:t xml:space="preserve"> веществ;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 xml:space="preserve">совершенствование системы мониторинга </w:t>
      </w:r>
      <w:proofErr w:type="spellStart"/>
      <w:r w:rsidRPr="005739A5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739A5">
        <w:rPr>
          <w:rFonts w:ascii="Times New Roman" w:hAnsi="Times New Roman"/>
          <w:sz w:val="28"/>
          <w:szCs w:val="28"/>
        </w:rPr>
        <w:t xml:space="preserve">, повышение оперативности и эффективности исследований в сфере </w:t>
      </w:r>
      <w:proofErr w:type="gramStart"/>
      <w:r w:rsidRPr="005739A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39A5">
        <w:rPr>
          <w:rFonts w:ascii="Times New Roman" w:hAnsi="Times New Roman"/>
          <w:sz w:val="28"/>
          <w:szCs w:val="28"/>
        </w:rPr>
        <w:t xml:space="preserve"> оборотом наркотиков</w:t>
      </w:r>
      <w:bookmarkEnd w:id="1"/>
      <w:r w:rsidR="00606155">
        <w:rPr>
          <w:rFonts w:ascii="Times New Roman" w:hAnsi="Times New Roman"/>
          <w:sz w:val="28"/>
          <w:szCs w:val="28"/>
        </w:rPr>
        <w:t>,</w:t>
      </w:r>
      <w:r w:rsidR="00606155" w:rsidRPr="00606155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 xml:space="preserve">своевременное выявление негативных тенденций развития </w:t>
      </w:r>
      <w:proofErr w:type="spellStart"/>
      <w:r w:rsidR="00606155" w:rsidRPr="00DD6B39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606155" w:rsidRPr="00DD6B39">
        <w:rPr>
          <w:rFonts w:ascii="Times New Roman" w:hAnsi="Times New Roman"/>
          <w:sz w:val="28"/>
          <w:szCs w:val="28"/>
        </w:rPr>
        <w:t>, новых угроз безопасности, возникающих вследствие незаконного оборота наркотиков, а также вызывающих их факторов</w:t>
      </w:r>
      <w:r w:rsidR="00606155">
        <w:rPr>
          <w:rFonts w:ascii="Times New Roman" w:hAnsi="Times New Roman"/>
          <w:sz w:val="28"/>
          <w:szCs w:val="28"/>
        </w:rPr>
        <w:t>,</w:t>
      </w:r>
      <w:r w:rsidR="00606155" w:rsidRPr="00606155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 xml:space="preserve">прогнозирование развития </w:t>
      </w:r>
      <w:proofErr w:type="spellStart"/>
      <w:r w:rsidR="00606155" w:rsidRPr="00DD6B39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606155" w:rsidRPr="00DD6B39">
        <w:rPr>
          <w:rFonts w:ascii="Times New Roman" w:hAnsi="Times New Roman"/>
          <w:sz w:val="28"/>
          <w:szCs w:val="28"/>
        </w:rPr>
        <w:t xml:space="preserve"> и выработка предложений</w:t>
      </w:r>
      <w:r w:rsidR="00606155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по ее улучшению</w:t>
      </w:r>
      <w:r w:rsidR="00606155">
        <w:rPr>
          <w:rFonts w:ascii="Times New Roman" w:hAnsi="Times New Roman"/>
          <w:sz w:val="28"/>
          <w:szCs w:val="28"/>
        </w:rPr>
        <w:t>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 xml:space="preserve">- непрерывное получение и анализ информации о состоянии процессов и явлений в сфере оборота наркотиков и их </w:t>
      </w:r>
      <w:proofErr w:type="spellStart"/>
      <w:r w:rsidRPr="00DD6B3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DD6B39">
        <w:rPr>
          <w:rFonts w:ascii="Times New Roman" w:hAnsi="Times New Roman"/>
          <w:sz w:val="28"/>
          <w:szCs w:val="28"/>
        </w:rPr>
        <w:t xml:space="preserve">, а также в области противодействия их незаконному обороту, профилактики немедицинского потребления наркотиков, лечения и </w:t>
      </w:r>
      <w:proofErr w:type="gramStart"/>
      <w:r w:rsidRPr="00DD6B39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DD6B39">
        <w:rPr>
          <w:rFonts w:ascii="Times New Roman" w:hAnsi="Times New Roman"/>
          <w:sz w:val="28"/>
          <w:szCs w:val="28"/>
        </w:rPr>
        <w:t xml:space="preserve"> реабилитации больных наркоманией</w:t>
      </w:r>
      <w:r w:rsidR="00606155">
        <w:rPr>
          <w:rFonts w:ascii="Times New Roman" w:hAnsi="Times New Roman"/>
          <w:sz w:val="28"/>
          <w:szCs w:val="28"/>
        </w:rPr>
        <w:t>.</w:t>
      </w:r>
    </w:p>
    <w:p w:rsidR="00BA6829" w:rsidRDefault="005739A5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В части профилактики и раннего выявления незаконного потребления наркотиков:</w:t>
      </w:r>
    </w:p>
    <w:p w:rsidR="004B315D" w:rsidRPr="004B315D" w:rsidRDefault="004B315D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формирование единой системы комплексной антинаркотическо</w:t>
      </w:r>
      <w:r>
        <w:rPr>
          <w:rFonts w:ascii="Times New Roman" w:hAnsi="Times New Roman"/>
          <w:sz w:val="28"/>
          <w:szCs w:val="28"/>
        </w:rPr>
        <w:t>й профилактической деятельности;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lastRenderedPageBreak/>
        <w:t xml:space="preserve">- активизация антинаркотической пропаганды по формированию в обществе </w:t>
      </w:r>
      <w:proofErr w:type="gramStart"/>
      <w:r w:rsidRPr="004B315D">
        <w:rPr>
          <w:rFonts w:ascii="Times New Roman" w:hAnsi="Times New Roman"/>
          <w:sz w:val="28"/>
          <w:szCs w:val="28"/>
        </w:rPr>
        <w:t>и</w:t>
      </w:r>
      <w:proofErr w:type="gramEnd"/>
      <w:r w:rsidRPr="004B315D">
        <w:rPr>
          <w:rFonts w:ascii="Times New Roman" w:hAnsi="Times New Roman"/>
          <w:sz w:val="28"/>
          <w:szCs w:val="28"/>
        </w:rPr>
        <w:t xml:space="preserve"> особенно в молодежной среде </w:t>
      </w:r>
      <w:r w:rsidR="004B315D" w:rsidRPr="004B315D">
        <w:rPr>
          <w:rFonts w:ascii="Times New Roman" w:hAnsi="Times New Roman"/>
          <w:sz w:val="28"/>
          <w:szCs w:val="28"/>
        </w:rPr>
        <w:t xml:space="preserve">осознанного негативного отношения к незаконному потреблению наркотиков </w:t>
      </w:r>
      <w:r w:rsidRPr="004B315D">
        <w:rPr>
          <w:rFonts w:ascii="Times New Roman" w:hAnsi="Times New Roman"/>
          <w:sz w:val="28"/>
          <w:szCs w:val="28"/>
        </w:rPr>
        <w:t>с подключением к этой работе волонтерских организаций, иных добровольческих объединений и использованием возможностей средств массовой информации и информационно-телекоммуникационной сети «Интернет»;</w:t>
      </w:r>
    </w:p>
    <w:p w:rsidR="0096450B" w:rsidRDefault="00DD6B39" w:rsidP="005739A5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проведение профилактических тренингов, информационно-просветительских интерактивных занятий в общеобразовательных организациях и уч</w:t>
      </w:r>
      <w:r w:rsidR="0096450B">
        <w:rPr>
          <w:rFonts w:ascii="Times New Roman" w:hAnsi="Times New Roman"/>
          <w:sz w:val="28"/>
          <w:szCs w:val="28"/>
        </w:rPr>
        <w:t>реждениях культуры для молодежи;</w:t>
      </w:r>
    </w:p>
    <w:p w:rsidR="0096450B" w:rsidRDefault="0096450B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 </w:t>
      </w:r>
      <w:r w:rsidR="005739A5" w:rsidRPr="004B315D">
        <w:rPr>
          <w:rFonts w:ascii="Times New Roman" w:hAnsi="Times New Roman"/>
          <w:sz w:val="28"/>
          <w:szCs w:val="28"/>
        </w:rPr>
        <w:t>- совершенствование системы раннего выявления незаконных потребителей наркотиков, включая анкетирование и тестирование учащи</w:t>
      </w:r>
      <w:r>
        <w:rPr>
          <w:rFonts w:ascii="Times New Roman" w:hAnsi="Times New Roman"/>
          <w:sz w:val="28"/>
          <w:szCs w:val="28"/>
        </w:rPr>
        <w:t>хся образовательных организаций;</w:t>
      </w:r>
      <w:r w:rsidR="005739A5" w:rsidRPr="004B315D">
        <w:rPr>
          <w:rFonts w:ascii="Times New Roman" w:hAnsi="Times New Roman"/>
          <w:sz w:val="28"/>
          <w:szCs w:val="28"/>
        </w:rPr>
        <w:t xml:space="preserve"> 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создание условий для формирования мотивации к ведению здорового образа жизни; 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повышение уровня информированности населения через средства массовой информации о деятельности органов</w:t>
      </w:r>
      <w:r w:rsidR="0096450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4B315D">
        <w:rPr>
          <w:rFonts w:ascii="Times New Roman" w:hAnsi="Times New Roman"/>
          <w:sz w:val="28"/>
          <w:szCs w:val="28"/>
        </w:rPr>
        <w:t>, правоохранительных органов по противодействию незаконному обороту наркотиков, о ситуации и содержании проблемы наркомании, развитию системы</w:t>
      </w:r>
      <w:r w:rsidR="004B315D">
        <w:rPr>
          <w:rFonts w:ascii="Times New Roman" w:hAnsi="Times New Roman"/>
          <w:sz w:val="28"/>
          <w:szCs w:val="28"/>
        </w:rPr>
        <w:t xml:space="preserve"> антинаркотической профилактики.</w:t>
      </w:r>
    </w:p>
    <w:p w:rsidR="0096450B" w:rsidRPr="005739A5" w:rsidRDefault="0096450B" w:rsidP="0096450B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с</w:t>
      </w:r>
      <w:r w:rsidRPr="009076FE">
        <w:rPr>
          <w:rFonts w:ascii="Times New Roman" w:hAnsi="Times New Roman"/>
          <w:sz w:val="28"/>
          <w:szCs w:val="28"/>
        </w:rPr>
        <w:t>окращени</w:t>
      </w:r>
      <w:r>
        <w:rPr>
          <w:rFonts w:ascii="Times New Roman" w:hAnsi="Times New Roman"/>
          <w:sz w:val="28"/>
          <w:szCs w:val="28"/>
        </w:rPr>
        <w:t>я</w:t>
      </w:r>
      <w:r w:rsidRPr="009076FE">
        <w:rPr>
          <w:rFonts w:ascii="Times New Roman" w:hAnsi="Times New Roman"/>
          <w:sz w:val="28"/>
          <w:szCs w:val="28"/>
        </w:rPr>
        <w:t xml:space="preserve"> числа лиц, у которых диагностированы наркомания или пагубное (с вредными последствиями) потребление наркотиков</w:t>
      </w:r>
      <w:r>
        <w:rPr>
          <w:rFonts w:ascii="Times New Roman" w:hAnsi="Times New Roman"/>
          <w:sz w:val="28"/>
          <w:szCs w:val="28"/>
        </w:rPr>
        <w:t>:</w:t>
      </w:r>
    </w:p>
    <w:p w:rsidR="0096450B" w:rsidRPr="005739A5" w:rsidRDefault="0096450B" w:rsidP="00964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 xml:space="preserve">повышение доступности социальной реабилитации и </w:t>
      </w:r>
      <w:proofErr w:type="spellStart"/>
      <w:r w:rsidRPr="005739A5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5739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739A5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5739A5">
        <w:rPr>
          <w:rFonts w:ascii="Times New Roman" w:hAnsi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жительства;</w:t>
      </w:r>
    </w:p>
    <w:p w:rsidR="0096450B" w:rsidRDefault="0096450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Default="007D143B" w:rsidP="005739A5">
      <w:pPr>
        <w:rPr>
          <w:rFonts w:ascii="Times New Roman" w:hAnsi="Times New Roman"/>
          <w:sz w:val="28"/>
          <w:szCs w:val="28"/>
        </w:rPr>
      </w:pPr>
    </w:p>
    <w:p w:rsidR="007D143B" w:rsidRPr="004B315D" w:rsidRDefault="007D143B" w:rsidP="005739A5">
      <w:pPr>
        <w:rPr>
          <w:rFonts w:ascii="Times New Roman" w:hAnsi="Times New Roman"/>
          <w:sz w:val="28"/>
          <w:szCs w:val="28"/>
        </w:rPr>
      </w:pPr>
    </w:p>
    <w:p w:rsidR="00F57225" w:rsidRPr="00DD6B39" w:rsidRDefault="00DD6B39" w:rsidP="00DD6B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плана.</w:t>
      </w:r>
    </w:p>
    <w:p w:rsidR="0022476A" w:rsidRPr="007031BA" w:rsidRDefault="0022476A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596" w:type="dxa"/>
        <w:tblInd w:w="0" w:type="dxa"/>
        <w:tblBorders>
          <w:bottom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46"/>
        <w:gridCol w:w="8760"/>
        <w:gridCol w:w="2722"/>
        <w:gridCol w:w="2268"/>
      </w:tblGrid>
      <w:tr w:rsidR="005C3382" w:rsidRPr="00005BFB" w:rsidTr="0096450B">
        <w:tc>
          <w:tcPr>
            <w:tcW w:w="846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0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</w:tbl>
    <w:p w:rsidR="002A3E3B" w:rsidRPr="00005BFB" w:rsidRDefault="002A3E3B" w:rsidP="002A3E3B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14596" w:type="dxa"/>
        <w:tblInd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46"/>
        <w:gridCol w:w="8757"/>
        <w:gridCol w:w="2725"/>
        <w:gridCol w:w="2268"/>
      </w:tblGrid>
      <w:tr w:rsidR="005C3382" w:rsidRPr="00005BFB" w:rsidTr="009C784F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F7082" w:rsidRPr="00005BFB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7082" w:rsidRPr="00EF7082" w:rsidRDefault="00EF7082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2" w:rsidRDefault="00EF7082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708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антинаркотической деятельности и государственного </w:t>
            </w:r>
            <w:proofErr w:type="gramStart"/>
            <w:r w:rsidRPr="00EF70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F7082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</w:t>
            </w:r>
          </w:p>
          <w:p w:rsidR="00B606D4" w:rsidRPr="00005BFB" w:rsidRDefault="00B606D4" w:rsidP="00EF70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E20FD6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7031BA" w:rsidRDefault="00E20FD6" w:rsidP="00632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Организация согласованных действий всех субъектов антина</w:t>
            </w:r>
            <w:r w:rsidR="007D143B">
              <w:rPr>
                <w:rFonts w:ascii="Times New Roman" w:hAnsi="Times New Roman" w:cs="Times New Roman"/>
                <w:sz w:val="28"/>
                <w:szCs w:val="28"/>
              </w:rPr>
              <w:t>ркотической деятельности района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сбор, анализ данных, характеризующих </w:t>
            </w:r>
            <w:proofErr w:type="spellStart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7D143B">
              <w:rPr>
                <w:rFonts w:ascii="Times New Roman" w:hAnsi="Times New Roman" w:cs="Times New Roman"/>
                <w:sz w:val="28"/>
                <w:szCs w:val="28"/>
              </w:rPr>
              <w:t>коситуацию</w:t>
            </w:r>
            <w:proofErr w:type="spellEnd"/>
            <w:r w:rsidR="007D143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Пошехонского МР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,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, а также противодействия их незаконному обороту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B" w:rsidRPr="00A659E3" w:rsidRDefault="007D143B" w:rsidP="00A659E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ОП «Пошехонский» МУ МВД России «Рыбинское»</w:t>
            </w:r>
          </w:p>
          <w:p w:rsidR="00B606D4" w:rsidRPr="00A659E3" w:rsidRDefault="007D143B" w:rsidP="00A659E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proofErr w:type="gram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E3" w:rsidRPr="00A65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6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УЗ «Пошехонская ЦРБ»</w:t>
            </w:r>
          </w:p>
          <w:p w:rsidR="007D143B" w:rsidRPr="007031BA" w:rsidRDefault="007D143B" w:rsidP="007D143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ГОУ ЯО «Пошехонский аграрно-политехнический колледж», </w:t>
            </w:r>
            <w:proofErr w:type="spellStart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ОКМСиТ</w:t>
            </w:r>
            <w:proofErr w:type="spellEnd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96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МКУ 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УО, </w:t>
            </w:r>
            <w:proofErr w:type="spellStart"/>
            <w:r w:rsidR="00696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="00A659E3"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МУ 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B7315D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Default="00B7315D" w:rsidP="0090620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5249E0" w:rsidRDefault="00B7315D" w:rsidP="00A659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659E3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межведомственных конференций/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семинаров/ круглых столов для 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специалистов органов и учреждений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профилактики безнадзорности и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несовершеннолетних по актуальным вопросам профилактики </w:t>
            </w:r>
            <w:proofErr w:type="spellStart"/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Default="006962F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659E3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  <w:p w:rsidR="00A659E3" w:rsidRPr="005249E0" w:rsidRDefault="006962F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A659E3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5249E0" w:rsidRDefault="003B105F" w:rsidP="003B105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2021 -2030 </w:t>
            </w:r>
            <w:r w:rsidR="00B7315D" w:rsidRPr="005249E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F59BA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A659E3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90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0F59BA" w:rsidRDefault="000F59B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Реализация программы повышения квалификации для педагогических работников, направленной на профилактику незаконного потребления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6962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A659E3">
              <w:rPr>
                <w:rFonts w:ascii="Times New Roman" w:hAnsi="Times New Roman"/>
                <w:sz w:val="28"/>
                <w:szCs w:val="28"/>
              </w:rPr>
              <w:t>У</w:t>
            </w:r>
            <w:r w:rsidR="000F59B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2537A0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105F">
              <w:rPr>
                <w:rFonts w:ascii="Times New Roman" w:hAnsi="Times New Roman"/>
                <w:sz w:val="28"/>
                <w:szCs w:val="28"/>
              </w:rPr>
              <w:t xml:space="preserve"> -2030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105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26133A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Default="00A659E3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61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A659E3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6450B">
              <w:rPr>
                <w:sz w:val="28"/>
                <w:szCs w:val="28"/>
              </w:rPr>
              <w:t xml:space="preserve">Создание инфраструктуры антинаркотической профилактической </w:t>
            </w:r>
            <w:r w:rsidRPr="0096450B">
              <w:rPr>
                <w:sz w:val="28"/>
                <w:szCs w:val="28"/>
              </w:rPr>
              <w:lastRenderedPageBreak/>
              <w:t xml:space="preserve">деятельности: </w:t>
            </w:r>
            <w:r w:rsidRPr="0096450B">
              <w:rPr>
                <w:b/>
                <w:sz w:val="28"/>
                <w:szCs w:val="28"/>
              </w:rPr>
              <w:t>Педагогическое сообщество</w:t>
            </w:r>
            <w:r w:rsidRPr="0096450B">
              <w:rPr>
                <w:sz w:val="28"/>
                <w:szCs w:val="28"/>
              </w:rPr>
              <w:t xml:space="preserve"> </w:t>
            </w:r>
            <w:r w:rsidRPr="0096450B">
              <w:rPr>
                <w:b/>
                <w:sz w:val="28"/>
                <w:szCs w:val="28"/>
              </w:rPr>
              <w:t xml:space="preserve">по актуальным вопросам профилактики незаконного потребления наркотиков, </w:t>
            </w:r>
            <w:r w:rsidRPr="0096450B">
              <w:rPr>
                <w:sz w:val="28"/>
                <w:szCs w:val="28"/>
              </w:rPr>
              <w:t>основные</w:t>
            </w:r>
            <w:r w:rsidRPr="0096450B">
              <w:rPr>
                <w:b/>
                <w:sz w:val="28"/>
                <w:szCs w:val="28"/>
              </w:rPr>
              <w:t xml:space="preserve"> </w:t>
            </w:r>
            <w:r w:rsidRPr="0096450B">
              <w:rPr>
                <w:sz w:val="28"/>
                <w:szCs w:val="28"/>
              </w:rPr>
              <w:t>направлениями деятельности которого:</w:t>
            </w:r>
          </w:p>
          <w:p w:rsidR="009C784F" w:rsidRPr="0026133A" w:rsidRDefault="009C784F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педагогических программ и методик профилактики противоправного поведения несовершеннолетних, в том числе с использованием дистанционных образовательных технологий; </w:t>
            </w:r>
          </w:p>
          <w:p w:rsidR="009C784F" w:rsidRPr="0096450B" w:rsidRDefault="009C784F" w:rsidP="009C784F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постоянно действующего </w:t>
            </w:r>
            <w:proofErr w:type="spellStart"/>
            <w:r w:rsidRPr="0096450B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ориентированного семинара для педагогических работников с целью расширения практики использования эффективных технологий, методов и приемов (тренинги, проектная деятельность, клубная деятельность, деятельность психолого-педагогических консилиумов).</w:t>
            </w:r>
          </w:p>
          <w:p w:rsidR="009C784F" w:rsidRPr="0096450B" w:rsidRDefault="009C784F" w:rsidP="009C784F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граждан 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 через сайты образовательных организаций, социальные группы, распространение памяток, листовок, буклетов.</w:t>
            </w:r>
          </w:p>
          <w:p w:rsidR="009C784F" w:rsidRPr="0096450B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005BFB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84F" w:rsidRPr="00005BFB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  <w:p w:rsidR="009C784F" w:rsidRPr="00005BFB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0F59B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 xml:space="preserve">Проведение социально-психологического тестирования на выявление латентной и явной </w:t>
            </w: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рискогенности</w:t>
            </w:r>
            <w:proofErr w:type="spellEnd"/>
            <w:r w:rsidRPr="000F59BA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социально-психологических условий, </w:t>
            </w:r>
            <w:r w:rsidRPr="000F59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формирующих психологическую готовность к </w:t>
            </w: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0F59BA">
              <w:rPr>
                <w:rFonts w:ascii="Times New Roman" w:hAnsi="Times New Roman"/>
                <w:sz w:val="28"/>
                <w:szCs w:val="28"/>
              </w:rPr>
              <w:t xml:space="preserve"> (зависимому) поведению улиц подросткового и юношеского возраста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на период действия </w:t>
            </w:r>
            <w:r w:rsidRPr="000F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медицинских осмотров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427A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 и профессиональных образовательных организациях, а также лиц, подлежащих призыву на военную службу, в целях раннего выявления незаконного потребления наркотических </w:t>
            </w:r>
            <w:r>
              <w:rPr>
                <w:rFonts w:ascii="Times New Roman" w:hAnsi="Times New Roman"/>
                <w:sz w:val="28"/>
                <w:szCs w:val="28"/>
              </w:rPr>
              <w:t>средств и психотропных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«Пошехонская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областной межведомственной акции, направленной на формирование здорового образа жизни и профилактику употребления несовершеннолетними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ОП «Пошехонский» МУ МВД России «Рыбинское»</w:t>
            </w:r>
          </w:p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proofErr w:type="gram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УЗ «Пошехонская ЦРБ»</w:t>
            </w:r>
          </w:p>
          <w:p w:rsidR="009C784F" w:rsidRPr="005249E0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ГОУ ЯО «Пошехонский аграрно-политехнический колледж», </w:t>
            </w:r>
            <w:proofErr w:type="spellStart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ОКМСиТ</w:t>
            </w:r>
            <w:proofErr w:type="spellEnd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МКУ 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МУ 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мероприятии, направленном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на оздоровление, развитие духовной и физической культуры, воспитание чувства патриотизма, для несовершеннолетних, состоящих на различных видах профилактического учета в органах и  учреждениях системы профилактики безнадзорности и правонарушений, несовершеннолетних «группы риска»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ОКМСиТ</w:t>
            </w:r>
            <w:proofErr w:type="spellEnd"/>
          </w:p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детских общественных приемных, созданных при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, в том числе с освещением вопросов профилактики  употребления несовершеннолетними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веществ, совершения ими правонарушений, связанных с употреблением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областном конкурсе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программ профилактической направленности по работе с несовершеннолетними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антинаркотической направленности социальными учреждениями молодежи муниципальных районов и городских округов Ярославской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САМ</w:t>
            </w: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ОКМСиТ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антинаркотической направленности с привлечением добровольцев (волонтеров)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САМ</w:t>
            </w: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ОКМСиТ</w:t>
            </w:r>
            <w:proofErr w:type="spellEnd"/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 xml:space="preserve">Проведение Дней единых действий «Территория здоровья», посвященных Международному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борьбы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злоупотреблением наркотическими средствами и их незаконным оборотом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САМ</w:t>
            </w: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ОКМСиТ</w:t>
            </w:r>
            <w:proofErr w:type="spellEnd"/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8608B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занятий, лекций, бесед,</w:t>
            </w:r>
          </w:p>
          <w:p w:rsidR="009C784F" w:rsidRPr="0026133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ОП «Пошехонский» МУ 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5249E0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тренингов, информационно-просветительских интерактивных занятий в общеобразовательных организациях, учреждениях культуры и с</w:t>
            </w:r>
            <w:r>
              <w:rPr>
                <w:rFonts w:ascii="Times New Roman" w:hAnsi="Times New Roman"/>
                <w:sz w:val="28"/>
                <w:szCs w:val="28"/>
              </w:rPr>
              <w:t>порта для подростков и молодежи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Пошехонская ЦРБ</w:t>
            </w:r>
          </w:p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ОКМСиТ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материалов о межведомственных мероприятиях, направленных на формирование здорового образа жизни и профилактику употребления несовершеннолетними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веществ, в разделе «Комиссия по делам несовершеннолетних и защите их прав» на сайте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Пошехонского муниципального района.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2021-2030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>ние материалов, направленных на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формирование здорового образа жизни семьи и детей, ответственности родителей (законных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предс</w:t>
            </w:r>
            <w:r>
              <w:rPr>
                <w:rFonts w:ascii="Times New Roman" w:hAnsi="Times New Roman"/>
                <w:sz w:val="28"/>
                <w:szCs w:val="28"/>
              </w:rPr>
              <w:t>тавителей) за жизнь, здоровье и воспитание детей в газете «Сельская новь».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«Пошехонский» МУ МВД России 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«Рыбинское»</w:t>
            </w:r>
          </w:p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proofErr w:type="gram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УЗ «Пошехонская ЦРБ»</w:t>
            </w:r>
          </w:p>
          <w:p w:rsidR="009C784F" w:rsidRPr="007031B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ГОУ ЯО «Пошехонский аграрно-политехнический колледж», </w:t>
            </w:r>
            <w:proofErr w:type="spellStart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ОКМСиТ</w:t>
            </w:r>
            <w:proofErr w:type="gramStart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МУ 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2021-2030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433A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3AA">
              <w:rPr>
                <w:rFonts w:ascii="Times New Roman" w:hAnsi="Times New Roman"/>
                <w:sz w:val="28"/>
                <w:szCs w:val="28"/>
              </w:rPr>
              <w:t xml:space="preserve">Расширение профилактического антинаркотического сегмента в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сетях, на сайтах субъектов профилактики.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proofErr w:type="gramStart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УЗ «Пошехонская ЦРБ»</w:t>
            </w:r>
          </w:p>
          <w:p w:rsidR="009C784F" w:rsidRPr="001B427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ГОУ ЯО «Пошехонский аграрно-политехнический колледж», </w:t>
            </w:r>
            <w:proofErr w:type="spellStart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ОКМСиТ</w:t>
            </w:r>
            <w:proofErr w:type="spellEnd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МКУ 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A65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МУ САМ</w:t>
            </w:r>
          </w:p>
          <w:p w:rsidR="009C784F" w:rsidRPr="005249E0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249E0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профилактических мероприятий по формированию у обучающихся устойчивого неприятия незаконного потребления наркотиков в Программы воспитания образовательных организаций.</w:t>
            </w:r>
          </w:p>
          <w:p w:rsidR="009C784F" w:rsidRPr="0096450B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 Привлечение добровольцев (волонтеров) к участию в реализации антинаркотических мероприятий через совершенствование деятельности </w:t>
            </w:r>
            <w:r w:rsidRPr="0096450B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 ресурсного центра по развитию гражданской активности обучающихся</w:t>
            </w: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84F" w:rsidRPr="0096450B" w:rsidRDefault="009C784F" w:rsidP="009C784F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84F" w:rsidRPr="0096450B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96450B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Pr="0096450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6450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униципальной  Школы «Ответственное </w:t>
            </w:r>
            <w:proofErr w:type="spellStart"/>
            <w:r w:rsidRPr="0096450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Pr="0096450B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  <w:r w:rsidRPr="0096450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(площадка - каждая школа: просвещение, </w:t>
            </w:r>
            <w:r w:rsidRPr="0096450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консультирование, профилактика</w:t>
            </w: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противоправного поведения несовершеннолетних</w:t>
            </w:r>
            <w:r w:rsidRPr="0096450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26133A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взаимодействия со средствами массовой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информации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антинаркотической пропаганды, профилактики наркомании,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информирование населения о произошедших задержаниях по линии незаконного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оборота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ОП «Пошехонский» МУ МВД России «Рыбинское»</w:t>
            </w:r>
          </w:p>
          <w:p w:rsidR="009C784F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8608B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450B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граждан  по вопросам антинаркотической пропаганды, направленной на повышение уровня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едомленности граждан </w:t>
            </w:r>
            <w:r w:rsidRPr="009C784F">
              <w:rPr>
                <w:rFonts w:ascii="Times New Roman" w:hAnsi="Times New Roman"/>
                <w:color w:val="000000"/>
                <w:sz w:val="28"/>
                <w:szCs w:val="28"/>
              </w:rPr>
              <w:t>с лицами, подлежащими призыву на срочную службу в Вооруженные силы РФ.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ОП «Пошехонский» МУ МВД России «Рыбинское»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ГБУЗ Пошехонская ЦРБ</w:t>
            </w:r>
          </w:p>
          <w:p w:rsidR="009C784F" w:rsidRPr="00A659E3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8608B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4D7064" w:rsidRDefault="009C784F" w:rsidP="009C78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7064">
              <w:rPr>
                <w:rFonts w:ascii="Times New Roman" w:hAnsi="Times New Roman"/>
                <w:sz w:val="28"/>
                <w:szCs w:val="28"/>
              </w:rPr>
              <w:t xml:space="preserve">Проведение ОПМ «Мак», направленных на выявление и уничтожение </w:t>
            </w:r>
            <w:proofErr w:type="spellStart"/>
            <w:r w:rsidRPr="004D7064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4D7064">
              <w:rPr>
                <w:rFonts w:ascii="Times New Roman" w:hAnsi="Times New Roman"/>
                <w:sz w:val="28"/>
                <w:szCs w:val="28"/>
              </w:rPr>
              <w:t xml:space="preserve"> растений на территории садово-огородных товариществ, приусадебных участков сельских населенных пунктов с привлечением членов ДНД.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4D7064" w:rsidRDefault="009C784F" w:rsidP="009C784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7064">
              <w:rPr>
                <w:rFonts w:ascii="Times New Roman" w:hAnsi="Times New Roman" w:cs="Times New Roman"/>
                <w:sz w:val="28"/>
                <w:szCs w:val="28"/>
              </w:rPr>
              <w:t>ОП «Пошехонский» МУ 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A8608B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Сокращение числа лиц, у которых диагностированы наркомания или пагубное (с вредными последствиями)</w:t>
            </w:r>
          </w:p>
          <w:p w:rsidR="009C784F" w:rsidRDefault="009C784F" w:rsidP="009C78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потребление наркотиков</w:t>
            </w:r>
          </w:p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Оказание социальной помощи на основе социального контракта лицам, прошедшим курс лечения от наркомании, алкоголизма и токсикомании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УСЗНиТ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Проведение конкурсного отбора проектов социально ориентированных некоммерческих организаций в сфере социальной поддержки и защиты граждан, профилактики социально опасных форм поведения граждан и выхода граждан из трудной жизненной ситуации для предоставления субсидий из областного бюджета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УСЗНиТ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9C784F" w:rsidRPr="007031BA" w:rsidTr="009C784F">
        <w:trPr>
          <w:trHeight w:val="11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433A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3.12.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433AA" w:rsidRDefault="009C784F" w:rsidP="009C78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Обеспечение служебным жильем и предоставление единовременных выплат врачам-психиатрам-наркологам при трудоустройстве в государственные учреждения здравоохранения </w:t>
            </w:r>
            <w:proofErr w:type="spellStart"/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>Большесельского</w:t>
            </w:r>
            <w:proofErr w:type="spellEnd"/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</w:t>
            </w:r>
            <w:proofErr w:type="gramStart"/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>Гаврилов-Ямского</w:t>
            </w:r>
            <w:proofErr w:type="gramEnd"/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>, Пошехонского и Ростовского района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433A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>ДЗиФ</w:t>
            </w:r>
            <w:proofErr w:type="spellEnd"/>
          </w:p>
          <w:p w:rsidR="009C784F" w:rsidRPr="005433AA" w:rsidRDefault="009C784F" w:rsidP="009C784F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F" w:rsidRPr="005433A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>4 квартал</w:t>
            </w:r>
          </w:p>
          <w:p w:rsidR="009C784F" w:rsidRPr="007031BA" w:rsidRDefault="009C784F" w:rsidP="009C784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AA">
              <w:rPr>
                <w:rFonts w:ascii="Times New Roman" w:hAnsi="Times New Roman"/>
                <w:sz w:val="28"/>
                <w:szCs w:val="28"/>
                <w:highlight w:val="yellow"/>
              </w:rPr>
              <w:t>2024 года*</w:t>
            </w:r>
          </w:p>
        </w:tc>
      </w:tr>
    </w:tbl>
    <w:p w:rsidR="00DD6B39" w:rsidRDefault="00DD6B39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1FAB" w:rsidRDefault="00CE4A37" w:rsidP="0028379B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*мероприятия подлежат реализации при условии выделения бюджетных ассигнований</w:t>
      </w:r>
    </w:p>
    <w:p w:rsidR="00CE4A37" w:rsidRDefault="00CE4A37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4A37" w:rsidRDefault="00CE4A3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AB" w:rsidRDefault="00EF7082" w:rsidP="00EF7082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механизмы реализации</w:t>
      </w:r>
      <w:r w:rsidR="00D62C45">
        <w:rPr>
          <w:rFonts w:ascii="Times New Roman" w:hAnsi="Times New Roman"/>
          <w:sz w:val="28"/>
          <w:szCs w:val="28"/>
        </w:rPr>
        <w:t xml:space="preserve"> плана.</w:t>
      </w: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2C45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Плана</w:t>
      </w:r>
      <w:r w:rsidR="00643947">
        <w:rPr>
          <w:rFonts w:ascii="Times New Roman" w:hAnsi="Times New Roman"/>
          <w:sz w:val="28"/>
          <w:szCs w:val="28"/>
        </w:rPr>
        <w:t xml:space="preserve"> предусматривает исполнение</w:t>
      </w:r>
      <w:r w:rsidRPr="00D62C45">
        <w:rPr>
          <w:rFonts w:ascii="Times New Roman" w:hAnsi="Times New Roman"/>
          <w:sz w:val="28"/>
          <w:szCs w:val="28"/>
        </w:rPr>
        <w:t xml:space="preserve"> комплекса мероприятий, необходимых для достижения цели и решения задач </w:t>
      </w:r>
      <w:r>
        <w:rPr>
          <w:rFonts w:ascii="Times New Roman" w:hAnsi="Times New Roman"/>
          <w:sz w:val="28"/>
          <w:szCs w:val="28"/>
        </w:rPr>
        <w:t>Плана.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Ответственные исполнители (указаны первыми):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Организуют работу по исполнению мероприятий Плана</w:t>
      </w:r>
      <w:r w:rsidR="007E398F">
        <w:rPr>
          <w:rFonts w:ascii="Times New Roman" w:hAnsi="Times New Roman"/>
          <w:sz w:val="28"/>
          <w:szCs w:val="28"/>
        </w:rPr>
        <w:t>, в том числе соисполнителей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D62C45" w:rsidRDefault="007E398F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Информируют </w:t>
      </w:r>
      <w:r w:rsidR="009076FE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 xml:space="preserve"> о ходе исполнения мероприятий Плана с учетом информации от соисполнителей</w:t>
      </w:r>
      <w:r w:rsidR="00714614">
        <w:rPr>
          <w:rFonts w:ascii="Times New Roman" w:hAnsi="Times New Roman"/>
          <w:sz w:val="28"/>
          <w:szCs w:val="28"/>
        </w:rPr>
        <w:t>, ежегодно до 10 июля (за полугодие) и до 10 января (за год).</w:t>
      </w:r>
    </w:p>
    <w:p w:rsidR="00714614" w:rsidRDefault="00714614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43947">
        <w:rPr>
          <w:rFonts w:ascii="Times New Roman" w:hAnsi="Times New Roman"/>
          <w:sz w:val="28"/>
          <w:szCs w:val="28"/>
        </w:rPr>
        <w:t xml:space="preserve">Отчет о реализации Плана формируется аппаратом </w:t>
      </w:r>
      <w:r w:rsidR="009076FE">
        <w:rPr>
          <w:rFonts w:ascii="Times New Roman" w:hAnsi="Times New Roman"/>
          <w:sz w:val="28"/>
          <w:szCs w:val="28"/>
        </w:rPr>
        <w:t>АНК</w:t>
      </w:r>
      <w:r w:rsidR="00643947">
        <w:rPr>
          <w:rFonts w:ascii="Times New Roman" w:hAnsi="Times New Roman"/>
          <w:sz w:val="28"/>
          <w:szCs w:val="28"/>
        </w:rPr>
        <w:t>.</w:t>
      </w:r>
    </w:p>
    <w:p w:rsidR="00643947" w:rsidRPr="00D62C45" w:rsidRDefault="00643947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Анализ эффективности реализации Плана отражается в ежегодном докладе о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3B0B31">
        <w:rPr>
          <w:rFonts w:ascii="Times New Roman" w:hAnsi="Times New Roman"/>
          <w:sz w:val="28"/>
          <w:szCs w:val="28"/>
        </w:rPr>
        <w:t>Пошехонском районе.</w:t>
      </w:r>
    </w:p>
    <w:p w:rsidR="00D62C45" w:rsidRDefault="00D62C45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947" w:rsidRDefault="007D1A73" w:rsidP="00643947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Плана.</w:t>
      </w:r>
    </w:p>
    <w:p w:rsidR="007D1A73" w:rsidRDefault="007D1A73" w:rsidP="007D1A73">
      <w:pPr>
        <w:jc w:val="center"/>
        <w:rPr>
          <w:rFonts w:ascii="Times New Roman" w:hAnsi="Times New Roman"/>
          <w:sz w:val="28"/>
          <w:szCs w:val="28"/>
        </w:rPr>
      </w:pP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Оценка результатов реализации Плана осуществляется на основании следующих показателей: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общая заболеваемость </w:t>
      </w:r>
      <w:r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>
        <w:rPr>
          <w:rFonts w:ascii="Times New Roman" w:hAnsi="Times New Roman"/>
          <w:sz w:val="28"/>
          <w:szCs w:val="28"/>
        </w:rPr>
        <w:t>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382611">
        <w:rPr>
          <w:rFonts w:ascii="Times New Roman" w:hAnsi="Times New Roman"/>
          <w:sz w:val="28"/>
          <w:szCs w:val="28"/>
        </w:rPr>
        <w:t>бщая заболеваемость «пагубн</w:t>
      </w:r>
      <w:r>
        <w:rPr>
          <w:rFonts w:ascii="Times New Roman" w:hAnsi="Times New Roman"/>
          <w:sz w:val="28"/>
          <w:szCs w:val="28"/>
        </w:rPr>
        <w:t>ое</w:t>
      </w:r>
      <w:r w:rsidRPr="00382611">
        <w:rPr>
          <w:rFonts w:ascii="Times New Roman" w:hAnsi="Times New Roman"/>
          <w:sz w:val="28"/>
          <w:szCs w:val="28"/>
        </w:rPr>
        <w:t xml:space="preserve"> употребление наркотиков»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>уровень первичной заболеваемости наркоманией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 xml:space="preserve">доля 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 2025 году планируется достижение следующих значений показателей:</w:t>
      </w:r>
    </w:p>
    <w:p w:rsidR="00382611" w:rsidRDefault="007D1A73" w:rsidP="007D1A73">
      <w:pPr>
        <w:rPr>
          <w:rFonts w:ascii="Times New Roman" w:hAnsi="Times New Roman"/>
          <w:sz w:val="28"/>
          <w:szCs w:val="28"/>
        </w:rPr>
      </w:pPr>
      <w:r w:rsidRPr="007D1A73">
        <w:rPr>
          <w:rFonts w:ascii="Times New Roman" w:hAnsi="Times New Roman"/>
          <w:sz w:val="28"/>
          <w:szCs w:val="28"/>
        </w:rPr>
        <w:t>- </w:t>
      </w:r>
      <w:r w:rsidR="00382611">
        <w:rPr>
          <w:rFonts w:ascii="Times New Roman" w:hAnsi="Times New Roman"/>
          <w:sz w:val="28"/>
          <w:szCs w:val="28"/>
        </w:rPr>
        <w:t xml:space="preserve">снижение общей заболеваемости </w:t>
      </w:r>
      <w:r w:rsidR="00382611"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 w:rsidR="00382611">
        <w:rPr>
          <w:rFonts w:ascii="Times New Roman" w:hAnsi="Times New Roman"/>
          <w:sz w:val="28"/>
          <w:szCs w:val="28"/>
        </w:rPr>
        <w:t xml:space="preserve"> - 108 случаев на 100 тыс. человек;</w:t>
      </w:r>
    </w:p>
    <w:p w:rsidR="00382611" w:rsidRP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снижение общей заболеваемости «пагубное употребление наркотиков» - 53,25 случаев на 100 тыс. человек;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7D1A73">
        <w:rPr>
          <w:rFonts w:ascii="Times New Roman" w:hAnsi="Times New Roman"/>
          <w:sz w:val="28"/>
          <w:szCs w:val="28"/>
        </w:rPr>
        <w:t>нижение уровня первичной заболеваемости</w:t>
      </w:r>
      <w:r>
        <w:rPr>
          <w:rFonts w:ascii="Times New Roman" w:hAnsi="Times New Roman"/>
          <w:sz w:val="28"/>
          <w:szCs w:val="28"/>
        </w:rPr>
        <w:t xml:space="preserve"> наркоманией – 6,61 случай на 100 тыс. человек;</w:t>
      </w:r>
    </w:p>
    <w:p w:rsidR="00993B3F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</w:t>
      </w:r>
      <w:r w:rsidRPr="007D1A73">
        <w:rPr>
          <w:rFonts w:ascii="Times New Roman" w:hAnsi="Times New Roman"/>
          <w:sz w:val="28"/>
          <w:szCs w:val="28"/>
        </w:rPr>
        <w:t xml:space="preserve">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 </w:t>
      </w:r>
      <w:r w:rsidR="00382611">
        <w:rPr>
          <w:rFonts w:ascii="Times New Roman" w:hAnsi="Times New Roman"/>
          <w:sz w:val="28"/>
          <w:szCs w:val="28"/>
        </w:rPr>
        <w:t>– 96,25</w:t>
      </w:r>
      <w:r w:rsidR="003D5E5A">
        <w:rPr>
          <w:rFonts w:ascii="Times New Roman" w:hAnsi="Times New Roman"/>
          <w:sz w:val="28"/>
          <w:szCs w:val="28"/>
        </w:rPr>
        <w:t>%.</w:t>
      </w:r>
    </w:p>
    <w:p w:rsidR="00993B3F" w:rsidRDefault="00993B3F" w:rsidP="007D1A7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675" w:type="dxa"/>
        <w:tblInd w:w="-113" w:type="dxa"/>
        <w:tblLook w:val="04A0" w:firstRow="1" w:lastRow="0" w:firstColumn="1" w:lastColumn="0" w:noHBand="0" w:noVBand="1"/>
      </w:tblPr>
      <w:tblGrid>
        <w:gridCol w:w="2130"/>
        <w:gridCol w:w="803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993B3F" w:rsidTr="00E03358">
        <w:tc>
          <w:tcPr>
            <w:tcW w:w="2130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3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0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49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49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49" w:type="dxa"/>
          </w:tcPr>
          <w:p w:rsidR="00993B3F" w:rsidRDefault="00993B3F" w:rsidP="00993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93B3F" w:rsidTr="00E03358">
        <w:tc>
          <w:tcPr>
            <w:tcW w:w="2130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профилактические мероприятия (%)</w:t>
            </w:r>
          </w:p>
        </w:tc>
        <w:tc>
          <w:tcPr>
            <w:tcW w:w="803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B3F" w:rsidTr="00E03358">
        <w:tc>
          <w:tcPr>
            <w:tcW w:w="2130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молодежи в возрасте от 18 до 30 лет, включенные в профилактические мероприятия</w:t>
            </w:r>
            <w:proofErr w:type="gramEnd"/>
          </w:p>
        </w:tc>
        <w:tc>
          <w:tcPr>
            <w:tcW w:w="803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93B3F" w:rsidTr="00E03358">
        <w:tc>
          <w:tcPr>
            <w:tcW w:w="2130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 w:rsidRPr="00993B3F">
              <w:rPr>
                <w:rFonts w:ascii="Times New Roman" w:hAnsi="Times New Roman"/>
              </w:rPr>
              <w:t xml:space="preserve">Общая </w:t>
            </w:r>
            <w:r w:rsidRPr="00993B3F">
              <w:rPr>
                <w:rFonts w:ascii="Times New Roman" w:hAnsi="Times New Roman"/>
              </w:rPr>
              <w:lastRenderedPageBreak/>
              <w:t>заболеваемость «синдром зависимости от наркотиков (наркомания)»</w:t>
            </w:r>
          </w:p>
        </w:tc>
        <w:tc>
          <w:tcPr>
            <w:tcW w:w="803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B3F" w:rsidTr="00E03358">
        <w:tc>
          <w:tcPr>
            <w:tcW w:w="2130" w:type="dxa"/>
          </w:tcPr>
          <w:p w:rsidR="00993B3F" w:rsidRPr="00993B3F" w:rsidRDefault="00993B3F" w:rsidP="00E03358">
            <w:pPr>
              <w:rPr>
                <w:rFonts w:ascii="Times New Roman" w:hAnsi="Times New Roman"/>
              </w:rPr>
            </w:pPr>
            <w:r w:rsidRPr="00993B3F">
              <w:rPr>
                <w:rFonts w:ascii="Times New Roman" w:hAnsi="Times New Roman"/>
              </w:rPr>
              <w:lastRenderedPageBreak/>
              <w:t>Общая заболеваемость «пагубное употребление наркотиков»</w:t>
            </w:r>
          </w:p>
        </w:tc>
        <w:tc>
          <w:tcPr>
            <w:tcW w:w="803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B3F" w:rsidTr="00E03358">
        <w:tc>
          <w:tcPr>
            <w:tcW w:w="2130" w:type="dxa"/>
          </w:tcPr>
          <w:p w:rsidR="00993B3F" w:rsidRPr="00993B3F" w:rsidRDefault="00993B3F" w:rsidP="00E03358">
            <w:pPr>
              <w:rPr>
                <w:rFonts w:ascii="Times New Roman" w:hAnsi="Times New Roman"/>
              </w:rPr>
            </w:pPr>
            <w:r w:rsidRPr="00993B3F">
              <w:rPr>
                <w:rFonts w:ascii="Times New Roman" w:hAnsi="Times New Roman"/>
              </w:rPr>
              <w:t>Уровень первичной заболеваемости наркоманией</w:t>
            </w:r>
            <w:r>
              <w:rPr>
                <w:rFonts w:ascii="Times New Roman" w:hAnsi="Times New Roman"/>
              </w:rPr>
              <w:t xml:space="preserve"> 6.67</w:t>
            </w:r>
          </w:p>
        </w:tc>
        <w:tc>
          <w:tcPr>
            <w:tcW w:w="803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93B3F" w:rsidRDefault="00993B3F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3B3F" w:rsidTr="00E03358">
        <w:tc>
          <w:tcPr>
            <w:tcW w:w="2130" w:type="dxa"/>
          </w:tcPr>
          <w:p w:rsidR="00993B3F" w:rsidRPr="00993B3F" w:rsidRDefault="00993B3F" w:rsidP="00AC7D56">
            <w:pPr>
              <w:rPr>
                <w:rFonts w:ascii="Times New Roman" w:hAnsi="Times New Roman"/>
              </w:rPr>
            </w:pPr>
            <w:r w:rsidRPr="00993B3F">
              <w:rPr>
                <w:rFonts w:ascii="Times New Roman" w:hAnsi="Times New Roman"/>
              </w:rPr>
              <w:t>Доля пациентов, успешно завершивших программу стационарной реабилитации</w:t>
            </w:r>
            <w:r w:rsidR="00AC7D56">
              <w:rPr>
                <w:rFonts w:ascii="Times New Roman" w:hAnsi="Times New Roman"/>
              </w:rPr>
              <w:t xml:space="preserve"> от алкоголизма</w:t>
            </w:r>
            <w:r w:rsidRPr="00993B3F">
              <w:rPr>
                <w:rFonts w:ascii="Times New Roman" w:hAnsi="Times New Roman"/>
              </w:rPr>
              <w:t xml:space="preserve"> от числа включенных в реабилитационные программы</w:t>
            </w:r>
          </w:p>
        </w:tc>
        <w:tc>
          <w:tcPr>
            <w:tcW w:w="803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49" w:type="dxa"/>
          </w:tcPr>
          <w:p w:rsidR="00993B3F" w:rsidRDefault="00AC7D56" w:rsidP="00AC7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49" w:type="dxa"/>
          </w:tcPr>
          <w:p w:rsidR="00993B3F" w:rsidRDefault="00AC7D56" w:rsidP="00E0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</w:tbl>
    <w:p w:rsidR="00993B3F" w:rsidRDefault="00993B3F" w:rsidP="007D1A73">
      <w:pPr>
        <w:rPr>
          <w:rFonts w:ascii="Times New Roman" w:hAnsi="Times New Roman"/>
          <w:sz w:val="28"/>
          <w:szCs w:val="28"/>
        </w:rPr>
      </w:pPr>
    </w:p>
    <w:p w:rsidR="00993B3F" w:rsidRDefault="00993B3F" w:rsidP="007D1A73">
      <w:pPr>
        <w:rPr>
          <w:rFonts w:ascii="Times New Roman" w:hAnsi="Times New Roman"/>
          <w:sz w:val="28"/>
          <w:szCs w:val="28"/>
        </w:rPr>
      </w:pPr>
    </w:p>
    <w:p w:rsidR="00993B3F" w:rsidRDefault="00993B3F" w:rsidP="007D1A73">
      <w:pPr>
        <w:rPr>
          <w:rFonts w:ascii="Times New Roman" w:hAnsi="Times New Roman"/>
          <w:sz w:val="28"/>
          <w:szCs w:val="28"/>
        </w:rPr>
      </w:pPr>
    </w:p>
    <w:p w:rsidR="00993B3F" w:rsidRDefault="00993B3F" w:rsidP="007D1A73">
      <w:pPr>
        <w:rPr>
          <w:rFonts w:ascii="Times New Roman" w:hAnsi="Times New Roman"/>
          <w:sz w:val="28"/>
          <w:szCs w:val="28"/>
        </w:rPr>
      </w:pPr>
    </w:p>
    <w:p w:rsidR="00993B3F" w:rsidRDefault="00993B3F" w:rsidP="007D1A73">
      <w:pPr>
        <w:rPr>
          <w:rFonts w:ascii="Times New Roman" w:hAnsi="Times New Roman"/>
          <w:sz w:val="28"/>
          <w:szCs w:val="28"/>
        </w:rPr>
      </w:pPr>
    </w:p>
    <w:p w:rsidR="00D17F29" w:rsidRDefault="00D17F29" w:rsidP="007D1A73">
      <w:pPr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0FB3" w:rsidRDefault="00B00FB3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C7D56">
        <w:rPr>
          <w:rFonts w:ascii="Times New Roman" w:hAnsi="Times New Roman"/>
          <w:sz w:val="28"/>
          <w:szCs w:val="28"/>
        </w:rPr>
        <w:t>Главы Администрации Пошехонского МР                      Н.А. Попова</w:t>
      </w: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382611" w:rsidRPr="007031BA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31BA">
        <w:rPr>
          <w:rFonts w:ascii="Times New Roman" w:hAnsi="Times New Roman"/>
          <w:sz w:val="28"/>
          <w:szCs w:val="28"/>
        </w:rPr>
        <w:t>Перечень сокращений</w:t>
      </w:r>
    </w:p>
    <w:p w:rsidR="00382611" w:rsidRPr="007031BA" w:rsidRDefault="00382611" w:rsidP="00382611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0631"/>
      </w:tblGrid>
      <w:tr w:rsidR="00382611" w:rsidRPr="005249E0" w:rsidTr="003C2789">
        <w:tc>
          <w:tcPr>
            <w:tcW w:w="3941" w:type="dxa"/>
          </w:tcPr>
          <w:p w:rsidR="00382611" w:rsidRPr="005249E0" w:rsidRDefault="00AC7D56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ЯО «Пошехонская ЦРБ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382611" w:rsidRPr="005249E0" w:rsidRDefault="00382611" w:rsidP="00AC7D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государственное бюджетное учреждение здравоохранения Ярославской области «</w:t>
            </w:r>
            <w:r w:rsidR="00AC7D56">
              <w:rPr>
                <w:rFonts w:ascii="Times New Roman" w:hAnsi="Times New Roman"/>
                <w:sz w:val="28"/>
                <w:szCs w:val="28"/>
              </w:rPr>
              <w:t xml:space="preserve">Пошехонская центральная районная </w:t>
            </w:r>
            <w:r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6962FA" w:rsidRDefault="006962FA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6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ГОУ ЯО «Пошехонский аграрно-политехнический колледж»</w:t>
            </w:r>
          </w:p>
        </w:tc>
        <w:tc>
          <w:tcPr>
            <w:tcW w:w="10631" w:type="dxa"/>
          </w:tcPr>
          <w:p w:rsidR="00382611" w:rsidRPr="006962FA" w:rsidRDefault="006962FA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62FA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Ярославской области </w:t>
            </w:r>
            <w:r w:rsidRPr="00696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«Пошехонский аграрно-политехнический колледж»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290FDE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AC7D56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0631" w:type="dxa"/>
          </w:tcPr>
          <w:p w:rsidR="00382611" w:rsidRPr="005249E0" w:rsidRDefault="00382611" w:rsidP="00AC7D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</w:t>
            </w:r>
            <w:r w:rsidR="00290FDE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 </w:t>
            </w:r>
            <w:r w:rsidR="00AC7D5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290F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D56">
              <w:rPr>
                <w:rFonts w:ascii="Times New Roman" w:hAnsi="Times New Roman"/>
                <w:sz w:val="28"/>
                <w:szCs w:val="28"/>
              </w:rPr>
              <w:t>Пошехонского муниципального района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AC7D56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УСЗНиТ</w:t>
            </w:r>
            <w:proofErr w:type="spellEnd"/>
          </w:p>
        </w:tc>
        <w:tc>
          <w:tcPr>
            <w:tcW w:w="10631" w:type="dxa"/>
          </w:tcPr>
          <w:p w:rsidR="00382611" w:rsidRPr="005249E0" w:rsidRDefault="00382611" w:rsidP="00AC7D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</w:t>
            </w:r>
            <w:r w:rsidR="00AC7D56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социальной </w:t>
            </w:r>
            <w:r w:rsidR="00AC7D56">
              <w:rPr>
                <w:rFonts w:ascii="Times New Roman" w:hAnsi="Times New Roman"/>
                <w:sz w:val="28"/>
                <w:szCs w:val="28"/>
              </w:rPr>
              <w:t xml:space="preserve">защиты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AC7D56" w:rsidRPr="005249E0">
              <w:rPr>
                <w:rFonts w:ascii="Times New Roman" w:hAnsi="Times New Roman"/>
                <w:sz w:val="28"/>
                <w:szCs w:val="28"/>
              </w:rPr>
              <w:t xml:space="preserve">и труда </w:t>
            </w:r>
            <w:r w:rsidR="00290F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AC7D56">
              <w:rPr>
                <w:rFonts w:ascii="Times New Roman" w:hAnsi="Times New Roman"/>
                <w:sz w:val="28"/>
                <w:szCs w:val="28"/>
              </w:rPr>
              <w:t>Пошехонского муниципального района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AC7D56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УКМСиТ</w:t>
            </w:r>
            <w:proofErr w:type="spellEnd"/>
          </w:p>
        </w:tc>
        <w:tc>
          <w:tcPr>
            <w:tcW w:w="10631" w:type="dxa"/>
          </w:tcPr>
          <w:p w:rsidR="00382611" w:rsidRPr="005249E0" w:rsidRDefault="00382611" w:rsidP="00AC7D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</w:t>
            </w:r>
            <w:r w:rsidR="00AC7D56">
              <w:rPr>
                <w:rFonts w:ascii="Times New Roman" w:hAnsi="Times New Roman"/>
                <w:sz w:val="28"/>
                <w:szCs w:val="28"/>
              </w:rPr>
              <w:t>отдел по делам культуры, молодежи, спорта и туризма  Администрации Пошехонского муниципального района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10631" w:type="dxa"/>
          </w:tcPr>
          <w:p w:rsidR="00382611" w:rsidRPr="005249E0" w:rsidRDefault="00AC7D56" w:rsidP="00AC7D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территориальная комиссия</w:t>
            </w:r>
            <w:r w:rsidR="00382611" w:rsidRPr="005249E0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 </w:t>
            </w:r>
            <w:r>
              <w:rPr>
                <w:rFonts w:ascii="Times New Roman" w:hAnsi="Times New Roman"/>
                <w:sz w:val="28"/>
                <w:szCs w:val="28"/>
              </w:rPr>
              <w:t>Пошехонского муниципального района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Default="00AC7D56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«Пошехонский» МУ МВД России «Рыбинское»</w:t>
            </w:r>
          </w:p>
          <w:p w:rsidR="006962FA" w:rsidRPr="005249E0" w:rsidRDefault="006962FA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82611" w:rsidRPr="005249E0" w:rsidRDefault="00382611" w:rsidP="00AC7D5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</w:t>
            </w:r>
            <w:r w:rsidR="00290FDE">
              <w:rPr>
                <w:rFonts w:ascii="Times New Roman" w:hAnsi="Times New Roman"/>
                <w:sz w:val="28"/>
                <w:szCs w:val="28"/>
              </w:rPr>
              <w:t>отд</w:t>
            </w:r>
            <w:r w:rsidR="006962FA">
              <w:rPr>
                <w:rFonts w:ascii="Times New Roman" w:hAnsi="Times New Roman"/>
                <w:sz w:val="28"/>
                <w:szCs w:val="28"/>
              </w:rPr>
              <w:t>ел полиции «Пошехонский</w:t>
            </w:r>
            <w:r w:rsidR="00290FD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962FA">
              <w:rPr>
                <w:rFonts w:ascii="Times New Roman" w:hAnsi="Times New Roman"/>
                <w:sz w:val="28"/>
                <w:szCs w:val="28"/>
              </w:rPr>
              <w:t xml:space="preserve"> Межмуниципального Управления Министерства Внутренних дел России «Рыбинское»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6962FA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САМ</w:t>
            </w:r>
          </w:p>
        </w:tc>
        <w:tc>
          <w:tcPr>
            <w:tcW w:w="10631" w:type="dxa"/>
          </w:tcPr>
          <w:p w:rsidR="00382611" w:rsidRPr="005249E0" w:rsidRDefault="006962FA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«Социальное агентство молодежи» </w:t>
            </w:r>
            <w:r w:rsidR="00290F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Пошехонского района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82611" w:rsidRPr="005249E0" w:rsidRDefault="00382611" w:rsidP="008B13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465" w:rsidRDefault="00A42465" w:rsidP="006962F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A42465" w:rsidSect="00AC7D56">
      <w:head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0A" w:rsidRDefault="009F0E0A" w:rsidP="002A3E3B">
      <w:r>
        <w:separator/>
      </w:r>
    </w:p>
  </w:endnote>
  <w:endnote w:type="continuationSeparator" w:id="0">
    <w:p w:rsidR="009F0E0A" w:rsidRDefault="009F0E0A" w:rsidP="002A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0A" w:rsidRDefault="009F0E0A" w:rsidP="002A3E3B">
      <w:r>
        <w:separator/>
      </w:r>
    </w:p>
  </w:footnote>
  <w:footnote w:type="continuationSeparator" w:id="0">
    <w:p w:rsidR="009F0E0A" w:rsidRDefault="009F0E0A" w:rsidP="002A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870805109"/>
      <w:docPartObj>
        <w:docPartGallery w:val="Page Numbers (Top of Page)"/>
        <w:docPartUnique/>
      </w:docPartObj>
    </w:sdtPr>
    <w:sdtEndPr/>
    <w:sdtContent>
      <w:p w:rsidR="00296113" w:rsidRPr="005C3382" w:rsidRDefault="00296113" w:rsidP="005C338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382">
          <w:rPr>
            <w:rFonts w:ascii="Times New Roman" w:hAnsi="Times New Roman"/>
            <w:sz w:val="28"/>
            <w:szCs w:val="28"/>
          </w:rPr>
          <w:fldChar w:fldCharType="begin"/>
        </w:r>
        <w:r w:rsidRPr="005C33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382">
          <w:rPr>
            <w:rFonts w:ascii="Times New Roman" w:hAnsi="Times New Roman"/>
            <w:sz w:val="28"/>
            <w:szCs w:val="28"/>
          </w:rPr>
          <w:fldChar w:fldCharType="separate"/>
        </w:r>
        <w:r w:rsidR="00A6025A">
          <w:rPr>
            <w:rFonts w:ascii="Times New Roman" w:hAnsi="Times New Roman"/>
            <w:noProof/>
            <w:sz w:val="28"/>
            <w:szCs w:val="28"/>
          </w:rPr>
          <w:t>2</w:t>
        </w:r>
        <w:r w:rsidRPr="005C33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9E1"/>
    <w:multiLevelType w:val="hybridMultilevel"/>
    <w:tmpl w:val="6A128F3E"/>
    <w:lvl w:ilvl="0" w:tplc="97CCF520">
      <w:start w:val="20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C4A52"/>
    <w:multiLevelType w:val="hybridMultilevel"/>
    <w:tmpl w:val="C00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3BB"/>
    <w:multiLevelType w:val="hybridMultilevel"/>
    <w:tmpl w:val="9716AF3C"/>
    <w:lvl w:ilvl="0" w:tplc="1B96A4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D5067"/>
    <w:multiLevelType w:val="hybridMultilevel"/>
    <w:tmpl w:val="A2704924"/>
    <w:lvl w:ilvl="0" w:tplc="52D0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0B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2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06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6A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2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1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C20DD4"/>
    <w:multiLevelType w:val="hybridMultilevel"/>
    <w:tmpl w:val="6A640F12"/>
    <w:lvl w:ilvl="0" w:tplc="ACB07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45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2B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526481"/>
    <w:multiLevelType w:val="hybridMultilevel"/>
    <w:tmpl w:val="5D18EF10"/>
    <w:lvl w:ilvl="0" w:tplc="FAD4563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94EA6"/>
    <w:multiLevelType w:val="hybridMultilevel"/>
    <w:tmpl w:val="45BEE814"/>
    <w:lvl w:ilvl="0" w:tplc="07D2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522607"/>
    <w:multiLevelType w:val="hybridMultilevel"/>
    <w:tmpl w:val="B9069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B18"/>
    <w:multiLevelType w:val="hybridMultilevel"/>
    <w:tmpl w:val="7CB83A06"/>
    <w:lvl w:ilvl="0" w:tplc="FB56AF88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F0158"/>
    <w:multiLevelType w:val="hybridMultilevel"/>
    <w:tmpl w:val="9F585E52"/>
    <w:lvl w:ilvl="0" w:tplc="251C0D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CC03827"/>
    <w:multiLevelType w:val="hybridMultilevel"/>
    <w:tmpl w:val="CE2E4D48"/>
    <w:lvl w:ilvl="0" w:tplc="8408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5"/>
    <w:rsid w:val="00000EBF"/>
    <w:rsid w:val="00001189"/>
    <w:rsid w:val="000014DA"/>
    <w:rsid w:val="00001CC7"/>
    <w:rsid w:val="0000268C"/>
    <w:rsid w:val="0000279C"/>
    <w:rsid w:val="0000404D"/>
    <w:rsid w:val="00004937"/>
    <w:rsid w:val="00004BEA"/>
    <w:rsid w:val="0000588B"/>
    <w:rsid w:val="00005B15"/>
    <w:rsid w:val="00005BFB"/>
    <w:rsid w:val="000074ED"/>
    <w:rsid w:val="00007FFD"/>
    <w:rsid w:val="00010A45"/>
    <w:rsid w:val="00011F60"/>
    <w:rsid w:val="000121A5"/>
    <w:rsid w:val="00012A72"/>
    <w:rsid w:val="00012B42"/>
    <w:rsid w:val="00012F9C"/>
    <w:rsid w:val="000132E7"/>
    <w:rsid w:val="00015DB2"/>
    <w:rsid w:val="00016848"/>
    <w:rsid w:val="000169F7"/>
    <w:rsid w:val="0001708B"/>
    <w:rsid w:val="000200BB"/>
    <w:rsid w:val="000202FF"/>
    <w:rsid w:val="00021235"/>
    <w:rsid w:val="000220C9"/>
    <w:rsid w:val="00022A3F"/>
    <w:rsid w:val="00022D18"/>
    <w:rsid w:val="000232AB"/>
    <w:rsid w:val="00023DB8"/>
    <w:rsid w:val="000240DA"/>
    <w:rsid w:val="00025361"/>
    <w:rsid w:val="000256DF"/>
    <w:rsid w:val="00027248"/>
    <w:rsid w:val="000275A6"/>
    <w:rsid w:val="000306CD"/>
    <w:rsid w:val="00033528"/>
    <w:rsid w:val="0003394C"/>
    <w:rsid w:val="0003394F"/>
    <w:rsid w:val="00034A4A"/>
    <w:rsid w:val="0003525B"/>
    <w:rsid w:val="00040354"/>
    <w:rsid w:val="00040671"/>
    <w:rsid w:val="00041BC8"/>
    <w:rsid w:val="0004279A"/>
    <w:rsid w:val="0004293D"/>
    <w:rsid w:val="00042D02"/>
    <w:rsid w:val="00043836"/>
    <w:rsid w:val="00045351"/>
    <w:rsid w:val="00045522"/>
    <w:rsid w:val="00046EC1"/>
    <w:rsid w:val="000474AC"/>
    <w:rsid w:val="000508BB"/>
    <w:rsid w:val="0005280A"/>
    <w:rsid w:val="00053AFC"/>
    <w:rsid w:val="00054A35"/>
    <w:rsid w:val="00055FAA"/>
    <w:rsid w:val="00056213"/>
    <w:rsid w:val="00056249"/>
    <w:rsid w:val="000573C5"/>
    <w:rsid w:val="00057A0D"/>
    <w:rsid w:val="00057CBF"/>
    <w:rsid w:val="000607AE"/>
    <w:rsid w:val="0006209E"/>
    <w:rsid w:val="000621DD"/>
    <w:rsid w:val="00062516"/>
    <w:rsid w:val="000625B3"/>
    <w:rsid w:val="00063785"/>
    <w:rsid w:val="0006488D"/>
    <w:rsid w:val="00064FC4"/>
    <w:rsid w:val="00064FE7"/>
    <w:rsid w:val="000665DA"/>
    <w:rsid w:val="000671A2"/>
    <w:rsid w:val="0007177B"/>
    <w:rsid w:val="00072412"/>
    <w:rsid w:val="000742B3"/>
    <w:rsid w:val="0007543B"/>
    <w:rsid w:val="000758D6"/>
    <w:rsid w:val="00075B08"/>
    <w:rsid w:val="00075B7F"/>
    <w:rsid w:val="000760FC"/>
    <w:rsid w:val="00076A77"/>
    <w:rsid w:val="000777A1"/>
    <w:rsid w:val="00080481"/>
    <w:rsid w:val="0008061A"/>
    <w:rsid w:val="00080627"/>
    <w:rsid w:val="00081597"/>
    <w:rsid w:val="000820F6"/>
    <w:rsid w:val="00082808"/>
    <w:rsid w:val="00083250"/>
    <w:rsid w:val="00083531"/>
    <w:rsid w:val="00084589"/>
    <w:rsid w:val="00084F4D"/>
    <w:rsid w:val="000905C6"/>
    <w:rsid w:val="0009119D"/>
    <w:rsid w:val="00092DE8"/>
    <w:rsid w:val="00093C62"/>
    <w:rsid w:val="000958BF"/>
    <w:rsid w:val="00095D6A"/>
    <w:rsid w:val="0009633C"/>
    <w:rsid w:val="00096795"/>
    <w:rsid w:val="00096B65"/>
    <w:rsid w:val="00096E70"/>
    <w:rsid w:val="00097918"/>
    <w:rsid w:val="000A03DA"/>
    <w:rsid w:val="000A04ED"/>
    <w:rsid w:val="000A0A24"/>
    <w:rsid w:val="000A0C5B"/>
    <w:rsid w:val="000A1EED"/>
    <w:rsid w:val="000A1FCD"/>
    <w:rsid w:val="000A1FD2"/>
    <w:rsid w:val="000A2976"/>
    <w:rsid w:val="000A2ED2"/>
    <w:rsid w:val="000A343D"/>
    <w:rsid w:val="000A3BE7"/>
    <w:rsid w:val="000A4B65"/>
    <w:rsid w:val="000A4BCB"/>
    <w:rsid w:val="000A667D"/>
    <w:rsid w:val="000A6A35"/>
    <w:rsid w:val="000A6D46"/>
    <w:rsid w:val="000B1B85"/>
    <w:rsid w:val="000B4B89"/>
    <w:rsid w:val="000B508F"/>
    <w:rsid w:val="000B6213"/>
    <w:rsid w:val="000B6B44"/>
    <w:rsid w:val="000B6C33"/>
    <w:rsid w:val="000C072B"/>
    <w:rsid w:val="000C2C8E"/>
    <w:rsid w:val="000C3883"/>
    <w:rsid w:val="000C4935"/>
    <w:rsid w:val="000C5561"/>
    <w:rsid w:val="000C58DA"/>
    <w:rsid w:val="000C5CB2"/>
    <w:rsid w:val="000C60B5"/>
    <w:rsid w:val="000C6203"/>
    <w:rsid w:val="000C6B23"/>
    <w:rsid w:val="000C6F1F"/>
    <w:rsid w:val="000C72BD"/>
    <w:rsid w:val="000D1391"/>
    <w:rsid w:val="000D1501"/>
    <w:rsid w:val="000D3F01"/>
    <w:rsid w:val="000D4300"/>
    <w:rsid w:val="000D5817"/>
    <w:rsid w:val="000D5B5B"/>
    <w:rsid w:val="000D5F85"/>
    <w:rsid w:val="000D6561"/>
    <w:rsid w:val="000D6C54"/>
    <w:rsid w:val="000D7DB9"/>
    <w:rsid w:val="000E0B9E"/>
    <w:rsid w:val="000E0DD6"/>
    <w:rsid w:val="000E1335"/>
    <w:rsid w:val="000E1685"/>
    <w:rsid w:val="000E4762"/>
    <w:rsid w:val="000E5959"/>
    <w:rsid w:val="000E623F"/>
    <w:rsid w:val="000E668E"/>
    <w:rsid w:val="000E6809"/>
    <w:rsid w:val="000E6CB1"/>
    <w:rsid w:val="000E75A6"/>
    <w:rsid w:val="000E76DE"/>
    <w:rsid w:val="000F12B7"/>
    <w:rsid w:val="000F1674"/>
    <w:rsid w:val="000F1DD4"/>
    <w:rsid w:val="000F28C7"/>
    <w:rsid w:val="000F324E"/>
    <w:rsid w:val="000F3510"/>
    <w:rsid w:val="000F3F2F"/>
    <w:rsid w:val="000F45EE"/>
    <w:rsid w:val="000F4648"/>
    <w:rsid w:val="000F50AD"/>
    <w:rsid w:val="000F5330"/>
    <w:rsid w:val="000F56B0"/>
    <w:rsid w:val="000F59BA"/>
    <w:rsid w:val="000F5B00"/>
    <w:rsid w:val="000F5FDF"/>
    <w:rsid w:val="000F6058"/>
    <w:rsid w:val="000F62E1"/>
    <w:rsid w:val="000F6BA1"/>
    <w:rsid w:val="000F76BC"/>
    <w:rsid w:val="00100620"/>
    <w:rsid w:val="00100B0C"/>
    <w:rsid w:val="00100B6C"/>
    <w:rsid w:val="00102DD3"/>
    <w:rsid w:val="00103240"/>
    <w:rsid w:val="00103939"/>
    <w:rsid w:val="00104F49"/>
    <w:rsid w:val="00107486"/>
    <w:rsid w:val="00107E43"/>
    <w:rsid w:val="001101E1"/>
    <w:rsid w:val="00111B33"/>
    <w:rsid w:val="00111C6A"/>
    <w:rsid w:val="001120DE"/>
    <w:rsid w:val="00112133"/>
    <w:rsid w:val="00112D55"/>
    <w:rsid w:val="00112FAC"/>
    <w:rsid w:val="00114C1D"/>
    <w:rsid w:val="00116AC8"/>
    <w:rsid w:val="00116E1B"/>
    <w:rsid w:val="00116FA4"/>
    <w:rsid w:val="001176A6"/>
    <w:rsid w:val="00120592"/>
    <w:rsid w:val="00120975"/>
    <w:rsid w:val="00120BDE"/>
    <w:rsid w:val="00121CCF"/>
    <w:rsid w:val="001226D4"/>
    <w:rsid w:val="001229AD"/>
    <w:rsid w:val="00122FEF"/>
    <w:rsid w:val="001230AE"/>
    <w:rsid w:val="001251DF"/>
    <w:rsid w:val="001258D5"/>
    <w:rsid w:val="001263AF"/>
    <w:rsid w:val="00126535"/>
    <w:rsid w:val="0012719A"/>
    <w:rsid w:val="00127492"/>
    <w:rsid w:val="00127839"/>
    <w:rsid w:val="00127E58"/>
    <w:rsid w:val="00130C1E"/>
    <w:rsid w:val="00131C6C"/>
    <w:rsid w:val="00131FB5"/>
    <w:rsid w:val="001323D8"/>
    <w:rsid w:val="0013326D"/>
    <w:rsid w:val="0013539F"/>
    <w:rsid w:val="00135DD6"/>
    <w:rsid w:val="0013701B"/>
    <w:rsid w:val="001377B3"/>
    <w:rsid w:val="00141005"/>
    <w:rsid w:val="001422E3"/>
    <w:rsid w:val="00142A76"/>
    <w:rsid w:val="00142AFF"/>
    <w:rsid w:val="00143EB2"/>
    <w:rsid w:val="0014410B"/>
    <w:rsid w:val="00144B32"/>
    <w:rsid w:val="001450E9"/>
    <w:rsid w:val="00146514"/>
    <w:rsid w:val="0014687D"/>
    <w:rsid w:val="00147883"/>
    <w:rsid w:val="00147CA8"/>
    <w:rsid w:val="00147FB8"/>
    <w:rsid w:val="001501BB"/>
    <w:rsid w:val="00150957"/>
    <w:rsid w:val="00151125"/>
    <w:rsid w:val="001512BF"/>
    <w:rsid w:val="00151908"/>
    <w:rsid w:val="00152279"/>
    <w:rsid w:val="001522E3"/>
    <w:rsid w:val="00152F6E"/>
    <w:rsid w:val="00153615"/>
    <w:rsid w:val="00154010"/>
    <w:rsid w:val="0015443E"/>
    <w:rsid w:val="001544DB"/>
    <w:rsid w:val="00154FCD"/>
    <w:rsid w:val="00155301"/>
    <w:rsid w:val="0015567C"/>
    <w:rsid w:val="00155952"/>
    <w:rsid w:val="001562A9"/>
    <w:rsid w:val="001573B5"/>
    <w:rsid w:val="0016056F"/>
    <w:rsid w:val="001619B4"/>
    <w:rsid w:val="00162CD0"/>
    <w:rsid w:val="001635D5"/>
    <w:rsid w:val="0016367A"/>
    <w:rsid w:val="001661C7"/>
    <w:rsid w:val="00166CEE"/>
    <w:rsid w:val="001709B9"/>
    <w:rsid w:val="001721FE"/>
    <w:rsid w:val="001729A2"/>
    <w:rsid w:val="00172A52"/>
    <w:rsid w:val="00173C30"/>
    <w:rsid w:val="001764D4"/>
    <w:rsid w:val="001806DA"/>
    <w:rsid w:val="001809A0"/>
    <w:rsid w:val="001814EA"/>
    <w:rsid w:val="00181BF9"/>
    <w:rsid w:val="00182163"/>
    <w:rsid w:val="0018390C"/>
    <w:rsid w:val="001854D4"/>
    <w:rsid w:val="00186040"/>
    <w:rsid w:val="00187003"/>
    <w:rsid w:val="00187B17"/>
    <w:rsid w:val="001933E5"/>
    <w:rsid w:val="00193A15"/>
    <w:rsid w:val="00195186"/>
    <w:rsid w:val="00196320"/>
    <w:rsid w:val="001A1292"/>
    <w:rsid w:val="001A1FC1"/>
    <w:rsid w:val="001A26C9"/>
    <w:rsid w:val="001A2891"/>
    <w:rsid w:val="001A3447"/>
    <w:rsid w:val="001A463B"/>
    <w:rsid w:val="001A4D06"/>
    <w:rsid w:val="001A4D69"/>
    <w:rsid w:val="001A528F"/>
    <w:rsid w:val="001A5795"/>
    <w:rsid w:val="001A5C20"/>
    <w:rsid w:val="001A69DD"/>
    <w:rsid w:val="001A6B54"/>
    <w:rsid w:val="001B0446"/>
    <w:rsid w:val="001B0BBE"/>
    <w:rsid w:val="001B1975"/>
    <w:rsid w:val="001B22C8"/>
    <w:rsid w:val="001B38AE"/>
    <w:rsid w:val="001B425D"/>
    <w:rsid w:val="001B427A"/>
    <w:rsid w:val="001B4C15"/>
    <w:rsid w:val="001B5651"/>
    <w:rsid w:val="001B5C32"/>
    <w:rsid w:val="001B5C62"/>
    <w:rsid w:val="001B751F"/>
    <w:rsid w:val="001C1030"/>
    <w:rsid w:val="001C19C0"/>
    <w:rsid w:val="001C2E2D"/>
    <w:rsid w:val="001C3FAD"/>
    <w:rsid w:val="001C444A"/>
    <w:rsid w:val="001C59BD"/>
    <w:rsid w:val="001C5AAD"/>
    <w:rsid w:val="001C5CE0"/>
    <w:rsid w:val="001C656C"/>
    <w:rsid w:val="001D0BFF"/>
    <w:rsid w:val="001D1D86"/>
    <w:rsid w:val="001D3C1C"/>
    <w:rsid w:val="001D4DB4"/>
    <w:rsid w:val="001D5C71"/>
    <w:rsid w:val="001D6D5B"/>
    <w:rsid w:val="001D7E73"/>
    <w:rsid w:val="001E0442"/>
    <w:rsid w:val="001E06E5"/>
    <w:rsid w:val="001E0A2D"/>
    <w:rsid w:val="001E0AF5"/>
    <w:rsid w:val="001E0D08"/>
    <w:rsid w:val="001E1406"/>
    <w:rsid w:val="001E1C4D"/>
    <w:rsid w:val="001E1FFE"/>
    <w:rsid w:val="001E30D4"/>
    <w:rsid w:val="001E3822"/>
    <w:rsid w:val="001E3FFF"/>
    <w:rsid w:val="001E50CA"/>
    <w:rsid w:val="001E55D9"/>
    <w:rsid w:val="001E5DE9"/>
    <w:rsid w:val="001E6DEA"/>
    <w:rsid w:val="001F2158"/>
    <w:rsid w:val="001F274A"/>
    <w:rsid w:val="001F37D5"/>
    <w:rsid w:val="001F3B98"/>
    <w:rsid w:val="001F3C01"/>
    <w:rsid w:val="001F5AC0"/>
    <w:rsid w:val="001F71D3"/>
    <w:rsid w:val="001F7BA9"/>
    <w:rsid w:val="001F7C79"/>
    <w:rsid w:val="00200313"/>
    <w:rsid w:val="00200593"/>
    <w:rsid w:val="00200C49"/>
    <w:rsid w:val="00200DB4"/>
    <w:rsid w:val="0020135E"/>
    <w:rsid w:val="002013D8"/>
    <w:rsid w:val="002026CF"/>
    <w:rsid w:val="00202F58"/>
    <w:rsid w:val="002047DB"/>
    <w:rsid w:val="00205436"/>
    <w:rsid w:val="0020555D"/>
    <w:rsid w:val="002063F8"/>
    <w:rsid w:val="002068E1"/>
    <w:rsid w:val="0020764D"/>
    <w:rsid w:val="002103F3"/>
    <w:rsid w:val="00210B83"/>
    <w:rsid w:val="00211DF2"/>
    <w:rsid w:val="00211FC2"/>
    <w:rsid w:val="002121F7"/>
    <w:rsid w:val="00213DF8"/>
    <w:rsid w:val="00213F1F"/>
    <w:rsid w:val="002146EE"/>
    <w:rsid w:val="00214986"/>
    <w:rsid w:val="0021585E"/>
    <w:rsid w:val="002158EC"/>
    <w:rsid w:val="00215A5C"/>
    <w:rsid w:val="00216112"/>
    <w:rsid w:val="0021682F"/>
    <w:rsid w:val="00216FF2"/>
    <w:rsid w:val="002200C4"/>
    <w:rsid w:val="002222C4"/>
    <w:rsid w:val="00222DB4"/>
    <w:rsid w:val="00223283"/>
    <w:rsid w:val="00223319"/>
    <w:rsid w:val="00223F78"/>
    <w:rsid w:val="002244F1"/>
    <w:rsid w:val="00224592"/>
    <w:rsid w:val="002245DE"/>
    <w:rsid w:val="0022476A"/>
    <w:rsid w:val="00224914"/>
    <w:rsid w:val="002266DB"/>
    <w:rsid w:val="00227293"/>
    <w:rsid w:val="002305BD"/>
    <w:rsid w:val="00230A64"/>
    <w:rsid w:val="0023153F"/>
    <w:rsid w:val="00231697"/>
    <w:rsid w:val="00232278"/>
    <w:rsid w:val="002322C9"/>
    <w:rsid w:val="00232620"/>
    <w:rsid w:val="00233793"/>
    <w:rsid w:val="00233EF8"/>
    <w:rsid w:val="00234883"/>
    <w:rsid w:val="00235C91"/>
    <w:rsid w:val="00241107"/>
    <w:rsid w:val="00241FAF"/>
    <w:rsid w:val="002423D3"/>
    <w:rsid w:val="00242A3D"/>
    <w:rsid w:val="00244C0B"/>
    <w:rsid w:val="00244C28"/>
    <w:rsid w:val="00245209"/>
    <w:rsid w:val="002452D4"/>
    <w:rsid w:val="00245458"/>
    <w:rsid w:val="00245A6C"/>
    <w:rsid w:val="002460A6"/>
    <w:rsid w:val="002466AC"/>
    <w:rsid w:val="00246954"/>
    <w:rsid w:val="00247736"/>
    <w:rsid w:val="00250D0A"/>
    <w:rsid w:val="002515DD"/>
    <w:rsid w:val="00251F6C"/>
    <w:rsid w:val="0025327E"/>
    <w:rsid w:val="00253473"/>
    <w:rsid w:val="00253716"/>
    <w:rsid w:val="002537A0"/>
    <w:rsid w:val="002538EB"/>
    <w:rsid w:val="00253E72"/>
    <w:rsid w:val="002546C9"/>
    <w:rsid w:val="00255B9E"/>
    <w:rsid w:val="00256F45"/>
    <w:rsid w:val="00257195"/>
    <w:rsid w:val="00260634"/>
    <w:rsid w:val="00260917"/>
    <w:rsid w:val="00260C06"/>
    <w:rsid w:val="0026133A"/>
    <w:rsid w:val="00262E5C"/>
    <w:rsid w:val="00263AD8"/>
    <w:rsid w:val="0026435E"/>
    <w:rsid w:val="00264587"/>
    <w:rsid w:val="00264CF0"/>
    <w:rsid w:val="00267336"/>
    <w:rsid w:val="002675D0"/>
    <w:rsid w:val="00267A32"/>
    <w:rsid w:val="00267E9A"/>
    <w:rsid w:val="00267F91"/>
    <w:rsid w:val="002718DC"/>
    <w:rsid w:val="00271BA6"/>
    <w:rsid w:val="002725A2"/>
    <w:rsid w:val="00274CDF"/>
    <w:rsid w:val="00274D3D"/>
    <w:rsid w:val="002756AA"/>
    <w:rsid w:val="002758EF"/>
    <w:rsid w:val="0027675D"/>
    <w:rsid w:val="002772FD"/>
    <w:rsid w:val="002775F1"/>
    <w:rsid w:val="00277769"/>
    <w:rsid w:val="00280BDF"/>
    <w:rsid w:val="00281072"/>
    <w:rsid w:val="00281403"/>
    <w:rsid w:val="00281415"/>
    <w:rsid w:val="00281A73"/>
    <w:rsid w:val="00281C70"/>
    <w:rsid w:val="00281E6D"/>
    <w:rsid w:val="00282828"/>
    <w:rsid w:val="0028308B"/>
    <w:rsid w:val="0028379B"/>
    <w:rsid w:val="00283E00"/>
    <w:rsid w:val="00284A02"/>
    <w:rsid w:val="0028548E"/>
    <w:rsid w:val="002854BC"/>
    <w:rsid w:val="00285E21"/>
    <w:rsid w:val="00285EC2"/>
    <w:rsid w:val="002864F5"/>
    <w:rsid w:val="00286724"/>
    <w:rsid w:val="00287354"/>
    <w:rsid w:val="0029004D"/>
    <w:rsid w:val="002903DA"/>
    <w:rsid w:val="00290C2F"/>
    <w:rsid w:val="00290E92"/>
    <w:rsid w:val="00290FDE"/>
    <w:rsid w:val="002910AB"/>
    <w:rsid w:val="002910DD"/>
    <w:rsid w:val="00293756"/>
    <w:rsid w:val="00293C4B"/>
    <w:rsid w:val="00293C7F"/>
    <w:rsid w:val="00293CEA"/>
    <w:rsid w:val="00293FF5"/>
    <w:rsid w:val="00294078"/>
    <w:rsid w:val="00294903"/>
    <w:rsid w:val="00294A9E"/>
    <w:rsid w:val="00295500"/>
    <w:rsid w:val="00295B2E"/>
    <w:rsid w:val="00295FD5"/>
    <w:rsid w:val="00296113"/>
    <w:rsid w:val="00296324"/>
    <w:rsid w:val="00296EA9"/>
    <w:rsid w:val="0029777E"/>
    <w:rsid w:val="00297895"/>
    <w:rsid w:val="002979A8"/>
    <w:rsid w:val="002979DD"/>
    <w:rsid w:val="00297C1E"/>
    <w:rsid w:val="002A06AF"/>
    <w:rsid w:val="002A1B01"/>
    <w:rsid w:val="002A1FB0"/>
    <w:rsid w:val="002A24CF"/>
    <w:rsid w:val="002A2D14"/>
    <w:rsid w:val="002A3A1E"/>
    <w:rsid w:val="002A3E3B"/>
    <w:rsid w:val="002A4201"/>
    <w:rsid w:val="002A44A0"/>
    <w:rsid w:val="002A4C66"/>
    <w:rsid w:val="002A59D9"/>
    <w:rsid w:val="002A5B8D"/>
    <w:rsid w:val="002A6C2E"/>
    <w:rsid w:val="002A712F"/>
    <w:rsid w:val="002A75C6"/>
    <w:rsid w:val="002A7B70"/>
    <w:rsid w:val="002A7CAA"/>
    <w:rsid w:val="002B1C25"/>
    <w:rsid w:val="002B25F3"/>
    <w:rsid w:val="002B2C97"/>
    <w:rsid w:val="002B4277"/>
    <w:rsid w:val="002B53F8"/>
    <w:rsid w:val="002B54E7"/>
    <w:rsid w:val="002B6F53"/>
    <w:rsid w:val="002C0431"/>
    <w:rsid w:val="002C0E06"/>
    <w:rsid w:val="002C0E1A"/>
    <w:rsid w:val="002C1642"/>
    <w:rsid w:val="002C1970"/>
    <w:rsid w:val="002C2101"/>
    <w:rsid w:val="002C2BA8"/>
    <w:rsid w:val="002C3245"/>
    <w:rsid w:val="002C40C1"/>
    <w:rsid w:val="002C4623"/>
    <w:rsid w:val="002C5C40"/>
    <w:rsid w:val="002C5E60"/>
    <w:rsid w:val="002C5E97"/>
    <w:rsid w:val="002C788C"/>
    <w:rsid w:val="002C79E4"/>
    <w:rsid w:val="002D07FA"/>
    <w:rsid w:val="002D1000"/>
    <w:rsid w:val="002D1699"/>
    <w:rsid w:val="002D34FE"/>
    <w:rsid w:val="002D3F67"/>
    <w:rsid w:val="002D49D8"/>
    <w:rsid w:val="002D4BF8"/>
    <w:rsid w:val="002D5046"/>
    <w:rsid w:val="002D644F"/>
    <w:rsid w:val="002D73BE"/>
    <w:rsid w:val="002E00D6"/>
    <w:rsid w:val="002E032C"/>
    <w:rsid w:val="002E1DF7"/>
    <w:rsid w:val="002E255C"/>
    <w:rsid w:val="002E2F99"/>
    <w:rsid w:val="002E2FE3"/>
    <w:rsid w:val="002E3041"/>
    <w:rsid w:val="002E3735"/>
    <w:rsid w:val="002E3F1F"/>
    <w:rsid w:val="002E42E9"/>
    <w:rsid w:val="002E5669"/>
    <w:rsid w:val="002E5DCA"/>
    <w:rsid w:val="002E69C9"/>
    <w:rsid w:val="002E6CFC"/>
    <w:rsid w:val="002E6F69"/>
    <w:rsid w:val="002F0585"/>
    <w:rsid w:val="002F11CD"/>
    <w:rsid w:val="002F29A3"/>
    <w:rsid w:val="002F2B1D"/>
    <w:rsid w:val="002F407A"/>
    <w:rsid w:val="002F4B62"/>
    <w:rsid w:val="002F51E9"/>
    <w:rsid w:val="002F5814"/>
    <w:rsid w:val="002F58E0"/>
    <w:rsid w:val="002F6710"/>
    <w:rsid w:val="002F7A2A"/>
    <w:rsid w:val="003017C1"/>
    <w:rsid w:val="00302FAC"/>
    <w:rsid w:val="003037EB"/>
    <w:rsid w:val="00303D5A"/>
    <w:rsid w:val="00304361"/>
    <w:rsid w:val="00304FD1"/>
    <w:rsid w:val="00305073"/>
    <w:rsid w:val="00306AB9"/>
    <w:rsid w:val="00306B6E"/>
    <w:rsid w:val="00306C36"/>
    <w:rsid w:val="0031083C"/>
    <w:rsid w:val="00310852"/>
    <w:rsid w:val="00310AFC"/>
    <w:rsid w:val="00311D72"/>
    <w:rsid w:val="003150A6"/>
    <w:rsid w:val="00315910"/>
    <w:rsid w:val="0031765E"/>
    <w:rsid w:val="0032155F"/>
    <w:rsid w:val="0032168D"/>
    <w:rsid w:val="00322D78"/>
    <w:rsid w:val="00324276"/>
    <w:rsid w:val="00326795"/>
    <w:rsid w:val="0032785A"/>
    <w:rsid w:val="003278FC"/>
    <w:rsid w:val="00327B43"/>
    <w:rsid w:val="003305AA"/>
    <w:rsid w:val="003309E2"/>
    <w:rsid w:val="00330A71"/>
    <w:rsid w:val="00331413"/>
    <w:rsid w:val="00331CBE"/>
    <w:rsid w:val="00332E51"/>
    <w:rsid w:val="003339A6"/>
    <w:rsid w:val="0033448F"/>
    <w:rsid w:val="00334680"/>
    <w:rsid w:val="00334BFB"/>
    <w:rsid w:val="003354B1"/>
    <w:rsid w:val="00336318"/>
    <w:rsid w:val="003365E8"/>
    <w:rsid w:val="00336C49"/>
    <w:rsid w:val="00337A2E"/>
    <w:rsid w:val="003401E3"/>
    <w:rsid w:val="0034115C"/>
    <w:rsid w:val="003415EB"/>
    <w:rsid w:val="003423CD"/>
    <w:rsid w:val="00343F05"/>
    <w:rsid w:val="00343FB3"/>
    <w:rsid w:val="00344527"/>
    <w:rsid w:val="00345019"/>
    <w:rsid w:val="00345278"/>
    <w:rsid w:val="003459A4"/>
    <w:rsid w:val="003461CD"/>
    <w:rsid w:val="003462BF"/>
    <w:rsid w:val="0034788D"/>
    <w:rsid w:val="00347BC7"/>
    <w:rsid w:val="003501D1"/>
    <w:rsid w:val="003515A9"/>
    <w:rsid w:val="00352FA7"/>
    <w:rsid w:val="00354831"/>
    <w:rsid w:val="00355B79"/>
    <w:rsid w:val="00357207"/>
    <w:rsid w:val="00357959"/>
    <w:rsid w:val="003579A1"/>
    <w:rsid w:val="00357B66"/>
    <w:rsid w:val="00357DD8"/>
    <w:rsid w:val="0036133B"/>
    <w:rsid w:val="00361D52"/>
    <w:rsid w:val="003626A9"/>
    <w:rsid w:val="003629A7"/>
    <w:rsid w:val="00364CA8"/>
    <w:rsid w:val="00364DAA"/>
    <w:rsid w:val="00364ECF"/>
    <w:rsid w:val="00365961"/>
    <w:rsid w:val="003701A3"/>
    <w:rsid w:val="003705A4"/>
    <w:rsid w:val="00370690"/>
    <w:rsid w:val="003708F5"/>
    <w:rsid w:val="00370977"/>
    <w:rsid w:val="00370A41"/>
    <w:rsid w:val="00371BFC"/>
    <w:rsid w:val="003721DD"/>
    <w:rsid w:val="00372A0A"/>
    <w:rsid w:val="00373A55"/>
    <w:rsid w:val="00374771"/>
    <w:rsid w:val="00375532"/>
    <w:rsid w:val="0037661C"/>
    <w:rsid w:val="00376EFB"/>
    <w:rsid w:val="00376F0D"/>
    <w:rsid w:val="00377BBA"/>
    <w:rsid w:val="00377CDB"/>
    <w:rsid w:val="00380559"/>
    <w:rsid w:val="00380AB7"/>
    <w:rsid w:val="00380F31"/>
    <w:rsid w:val="0038159D"/>
    <w:rsid w:val="003815DC"/>
    <w:rsid w:val="00381E3A"/>
    <w:rsid w:val="00382611"/>
    <w:rsid w:val="00382D85"/>
    <w:rsid w:val="003830F2"/>
    <w:rsid w:val="00383688"/>
    <w:rsid w:val="00383D82"/>
    <w:rsid w:val="00384C07"/>
    <w:rsid w:val="00384C87"/>
    <w:rsid w:val="00384F75"/>
    <w:rsid w:val="00385A12"/>
    <w:rsid w:val="00387D19"/>
    <w:rsid w:val="00392F95"/>
    <w:rsid w:val="0039353A"/>
    <w:rsid w:val="0039487A"/>
    <w:rsid w:val="00395B56"/>
    <w:rsid w:val="00395D53"/>
    <w:rsid w:val="0039656F"/>
    <w:rsid w:val="00396D2A"/>
    <w:rsid w:val="0039741B"/>
    <w:rsid w:val="00397774"/>
    <w:rsid w:val="003A0137"/>
    <w:rsid w:val="003A147A"/>
    <w:rsid w:val="003A25FC"/>
    <w:rsid w:val="003A2A94"/>
    <w:rsid w:val="003A40C4"/>
    <w:rsid w:val="003A4408"/>
    <w:rsid w:val="003A49F2"/>
    <w:rsid w:val="003A4B8D"/>
    <w:rsid w:val="003A5BC2"/>
    <w:rsid w:val="003A6002"/>
    <w:rsid w:val="003A71C5"/>
    <w:rsid w:val="003A7603"/>
    <w:rsid w:val="003A760A"/>
    <w:rsid w:val="003B0739"/>
    <w:rsid w:val="003B0785"/>
    <w:rsid w:val="003B0A41"/>
    <w:rsid w:val="003B0A50"/>
    <w:rsid w:val="003B0B31"/>
    <w:rsid w:val="003B105F"/>
    <w:rsid w:val="003B1905"/>
    <w:rsid w:val="003B1F12"/>
    <w:rsid w:val="003B2C6A"/>
    <w:rsid w:val="003B31BA"/>
    <w:rsid w:val="003B3461"/>
    <w:rsid w:val="003B38ED"/>
    <w:rsid w:val="003B4D2E"/>
    <w:rsid w:val="003B4F87"/>
    <w:rsid w:val="003B65C2"/>
    <w:rsid w:val="003B781C"/>
    <w:rsid w:val="003C1441"/>
    <w:rsid w:val="003C18B8"/>
    <w:rsid w:val="003C2296"/>
    <w:rsid w:val="003C2645"/>
    <w:rsid w:val="003C2789"/>
    <w:rsid w:val="003C27D0"/>
    <w:rsid w:val="003C3606"/>
    <w:rsid w:val="003C3F1A"/>
    <w:rsid w:val="003C4500"/>
    <w:rsid w:val="003C4ABB"/>
    <w:rsid w:val="003C620D"/>
    <w:rsid w:val="003C65A7"/>
    <w:rsid w:val="003C7FD4"/>
    <w:rsid w:val="003D2A09"/>
    <w:rsid w:val="003D355C"/>
    <w:rsid w:val="003D3C94"/>
    <w:rsid w:val="003D40E1"/>
    <w:rsid w:val="003D59A3"/>
    <w:rsid w:val="003D5C2C"/>
    <w:rsid w:val="003D5E5A"/>
    <w:rsid w:val="003D6540"/>
    <w:rsid w:val="003D6FA5"/>
    <w:rsid w:val="003E04DB"/>
    <w:rsid w:val="003E0910"/>
    <w:rsid w:val="003E0E07"/>
    <w:rsid w:val="003E1884"/>
    <w:rsid w:val="003E1AA0"/>
    <w:rsid w:val="003E1EC5"/>
    <w:rsid w:val="003E23E4"/>
    <w:rsid w:val="003E5C1C"/>
    <w:rsid w:val="003E70DC"/>
    <w:rsid w:val="003E77BF"/>
    <w:rsid w:val="003E7911"/>
    <w:rsid w:val="003F1CD2"/>
    <w:rsid w:val="003F1F67"/>
    <w:rsid w:val="003F2B74"/>
    <w:rsid w:val="003F2F17"/>
    <w:rsid w:val="003F36B9"/>
    <w:rsid w:val="003F3C2A"/>
    <w:rsid w:val="003F3D11"/>
    <w:rsid w:val="003F52CF"/>
    <w:rsid w:val="003F598C"/>
    <w:rsid w:val="003F5ED2"/>
    <w:rsid w:val="003F7C8D"/>
    <w:rsid w:val="004001F4"/>
    <w:rsid w:val="00401C16"/>
    <w:rsid w:val="00402C37"/>
    <w:rsid w:val="00403390"/>
    <w:rsid w:val="00403D68"/>
    <w:rsid w:val="0040410A"/>
    <w:rsid w:val="00404297"/>
    <w:rsid w:val="00404DF2"/>
    <w:rsid w:val="00405678"/>
    <w:rsid w:val="00405681"/>
    <w:rsid w:val="0040578D"/>
    <w:rsid w:val="00405FA6"/>
    <w:rsid w:val="00406050"/>
    <w:rsid w:val="0040608D"/>
    <w:rsid w:val="00407D34"/>
    <w:rsid w:val="00410DE9"/>
    <w:rsid w:val="0041136D"/>
    <w:rsid w:val="004119FA"/>
    <w:rsid w:val="00412670"/>
    <w:rsid w:val="00412A43"/>
    <w:rsid w:val="0041327A"/>
    <w:rsid w:val="004139C1"/>
    <w:rsid w:val="004150D8"/>
    <w:rsid w:val="00415805"/>
    <w:rsid w:val="00415FED"/>
    <w:rsid w:val="0041730C"/>
    <w:rsid w:val="004175A1"/>
    <w:rsid w:val="00420404"/>
    <w:rsid w:val="0042048C"/>
    <w:rsid w:val="004217A3"/>
    <w:rsid w:val="0042315D"/>
    <w:rsid w:val="00430926"/>
    <w:rsid w:val="00431B76"/>
    <w:rsid w:val="00431C12"/>
    <w:rsid w:val="0043327D"/>
    <w:rsid w:val="00435058"/>
    <w:rsid w:val="00440640"/>
    <w:rsid w:val="00442400"/>
    <w:rsid w:val="0044400A"/>
    <w:rsid w:val="00444781"/>
    <w:rsid w:val="00444C06"/>
    <w:rsid w:val="00445124"/>
    <w:rsid w:val="00445352"/>
    <w:rsid w:val="004457F4"/>
    <w:rsid w:val="00446005"/>
    <w:rsid w:val="00446467"/>
    <w:rsid w:val="004503F2"/>
    <w:rsid w:val="00450A6A"/>
    <w:rsid w:val="00451002"/>
    <w:rsid w:val="00451040"/>
    <w:rsid w:val="00451675"/>
    <w:rsid w:val="0045197E"/>
    <w:rsid w:val="004547A4"/>
    <w:rsid w:val="00456B0F"/>
    <w:rsid w:val="00456E9E"/>
    <w:rsid w:val="00457E50"/>
    <w:rsid w:val="00460054"/>
    <w:rsid w:val="00460466"/>
    <w:rsid w:val="004616E4"/>
    <w:rsid w:val="0046212C"/>
    <w:rsid w:val="00462BB9"/>
    <w:rsid w:val="0046335F"/>
    <w:rsid w:val="00465299"/>
    <w:rsid w:val="00470814"/>
    <w:rsid w:val="00471E1B"/>
    <w:rsid w:val="00473107"/>
    <w:rsid w:val="0047349E"/>
    <w:rsid w:val="004739E8"/>
    <w:rsid w:val="00474704"/>
    <w:rsid w:val="004748E2"/>
    <w:rsid w:val="00474F9B"/>
    <w:rsid w:val="00475160"/>
    <w:rsid w:val="00476A91"/>
    <w:rsid w:val="00476E16"/>
    <w:rsid w:val="0047739F"/>
    <w:rsid w:val="0048112A"/>
    <w:rsid w:val="00481FE8"/>
    <w:rsid w:val="00482177"/>
    <w:rsid w:val="004827F6"/>
    <w:rsid w:val="00482CBF"/>
    <w:rsid w:val="00482D12"/>
    <w:rsid w:val="00483C2A"/>
    <w:rsid w:val="00484103"/>
    <w:rsid w:val="004843BD"/>
    <w:rsid w:val="00484D86"/>
    <w:rsid w:val="004868E0"/>
    <w:rsid w:val="00486EAA"/>
    <w:rsid w:val="00486EC4"/>
    <w:rsid w:val="00487EF3"/>
    <w:rsid w:val="00490BF3"/>
    <w:rsid w:val="00490DA7"/>
    <w:rsid w:val="0049102E"/>
    <w:rsid w:val="004918FA"/>
    <w:rsid w:val="00492C86"/>
    <w:rsid w:val="00492CE5"/>
    <w:rsid w:val="00493B43"/>
    <w:rsid w:val="004940FE"/>
    <w:rsid w:val="00494E24"/>
    <w:rsid w:val="00495410"/>
    <w:rsid w:val="004968AB"/>
    <w:rsid w:val="004969DB"/>
    <w:rsid w:val="00497771"/>
    <w:rsid w:val="00497C13"/>
    <w:rsid w:val="004A030B"/>
    <w:rsid w:val="004A0CFC"/>
    <w:rsid w:val="004A24AF"/>
    <w:rsid w:val="004A3918"/>
    <w:rsid w:val="004A3B97"/>
    <w:rsid w:val="004A3CEB"/>
    <w:rsid w:val="004A3CED"/>
    <w:rsid w:val="004A3FB0"/>
    <w:rsid w:val="004A50D6"/>
    <w:rsid w:val="004A51D4"/>
    <w:rsid w:val="004A7188"/>
    <w:rsid w:val="004A72AD"/>
    <w:rsid w:val="004A7C2F"/>
    <w:rsid w:val="004B02D8"/>
    <w:rsid w:val="004B02ED"/>
    <w:rsid w:val="004B0AE8"/>
    <w:rsid w:val="004B259B"/>
    <w:rsid w:val="004B315D"/>
    <w:rsid w:val="004B3278"/>
    <w:rsid w:val="004B35D5"/>
    <w:rsid w:val="004B375C"/>
    <w:rsid w:val="004B3B23"/>
    <w:rsid w:val="004B3C54"/>
    <w:rsid w:val="004B4154"/>
    <w:rsid w:val="004B5679"/>
    <w:rsid w:val="004B63DB"/>
    <w:rsid w:val="004B6B43"/>
    <w:rsid w:val="004B6EFA"/>
    <w:rsid w:val="004B7945"/>
    <w:rsid w:val="004C06B2"/>
    <w:rsid w:val="004C0B16"/>
    <w:rsid w:val="004C1492"/>
    <w:rsid w:val="004C1781"/>
    <w:rsid w:val="004C2DBD"/>
    <w:rsid w:val="004C3039"/>
    <w:rsid w:val="004C3D18"/>
    <w:rsid w:val="004C6A23"/>
    <w:rsid w:val="004C6D58"/>
    <w:rsid w:val="004C73FD"/>
    <w:rsid w:val="004C74A8"/>
    <w:rsid w:val="004C7BF6"/>
    <w:rsid w:val="004C7CAC"/>
    <w:rsid w:val="004D046C"/>
    <w:rsid w:val="004D210D"/>
    <w:rsid w:val="004D33B4"/>
    <w:rsid w:val="004D4144"/>
    <w:rsid w:val="004D42C9"/>
    <w:rsid w:val="004D6277"/>
    <w:rsid w:val="004D6335"/>
    <w:rsid w:val="004D6A49"/>
    <w:rsid w:val="004D6ABF"/>
    <w:rsid w:val="004D7064"/>
    <w:rsid w:val="004D715A"/>
    <w:rsid w:val="004D79C7"/>
    <w:rsid w:val="004E054E"/>
    <w:rsid w:val="004E0A96"/>
    <w:rsid w:val="004E1DA0"/>
    <w:rsid w:val="004E5B29"/>
    <w:rsid w:val="004F03E0"/>
    <w:rsid w:val="004F05B9"/>
    <w:rsid w:val="004F0A16"/>
    <w:rsid w:val="004F0FCE"/>
    <w:rsid w:val="004F1A9A"/>
    <w:rsid w:val="004F1F17"/>
    <w:rsid w:val="004F2227"/>
    <w:rsid w:val="004F2916"/>
    <w:rsid w:val="004F48AE"/>
    <w:rsid w:val="004F4CE2"/>
    <w:rsid w:val="004F5056"/>
    <w:rsid w:val="004F6467"/>
    <w:rsid w:val="005005AC"/>
    <w:rsid w:val="00501738"/>
    <w:rsid w:val="00501AD1"/>
    <w:rsid w:val="0050275E"/>
    <w:rsid w:val="00502B09"/>
    <w:rsid w:val="00503EE3"/>
    <w:rsid w:val="00504276"/>
    <w:rsid w:val="005108F0"/>
    <w:rsid w:val="005116EB"/>
    <w:rsid w:val="005117C2"/>
    <w:rsid w:val="00511B07"/>
    <w:rsid w:val="005129A8"/>
    <w:rsid w:val="00512D32"/>
    <w:rsid w:val="00514173"/>
    <w:rsid w:val="005147C5"/>
    <w:rsid w:val="00517895"/>
    <w:rsid w:val="0052075C"/>
    <w:rsid w:val="00521666"/>
    <w:rsid w:val="00522141"/>
    <w:rsid w:val="0052264F"/>
    <w:rsid w:val="00523317"/>
    <w:rsid w:val="005234B2"/>
    <w:rsid w:val="005236B9"/>
    <w:rsid w:val="00523A70"/>
    <w:rsid w:val="00523C0D"/>
    <w:rsid w:val="005249D0"/>
    <w:rsid w:val="005249E0"/>
    <w:rsid w:val="00526BDC"/>
    <w:rsid w:val="00526CEE"/>
    <w:rsid w:val="00526E95"/>
    <w:rsid w:val="00527AF5"/>
    <w:rsid w:val="005319AE"/>
    <w:rsid w:val="00532504"/>
    <w:rsid w:val="00533141"/>
    <w:rsid w:val="00535E0C"/>
    <w:rsid w:val="005362FB"/>
    <w:rsid w:val="00536936"/>
    <w:rsid w:val="00536B97"/>
    <w:rsid w:val="00537259"/>
    <w:rsid w:val="00540C8B"/>
    <w:rsid w:val="0054137B"/>
    <w:rsid w:val="0054245C"/>
    <w:rsid w:val="00542D19"/>
    <w:rsid w:val="00542D33"/>
    <w:rsid w:val="005433AA"/>
    <w:rsid w:val="00543B19"/>
    <w:rsid w:val="005447A9"/>
    <w:rsid w:val="005474B5"/>
    <w:rsid w:val="00547902"/>
    <w:rsid w:val="00547D17"/>
    <w:rsid w:val="00550560"/>
    <w:rsid w:val="00550D24"/>
    <w:rsid w:val="0055136A"/>
    <w:rsid w:val="00551927"/>
    <w:rsid w:val="00552966"/>
    <w:rsid w:val="00552AA4"/>
    <w:rsid w:val="00552DF8"/>
    <w:rsid w:val="0055311E"/>
    <w:rsid w:val="005540F3"/>
    <w:rsid w:val="00554194"/>
    <w:rsid w:val="005541A1"/>
    <w:rsid w:val="005545B4"/>
    <w:rsid w:val="0055495C"/>
    <w:rsid w:val="00555BE4"/>
    <w:rsid w:val="0055671D"/>
    <w:rsid w:val="00556B27"/>
    <w:rsid w:val="00556F43"/>
    <w:rsid w:val="005571AD"/>
    <w:rsid w:val="0056019D"/>
    <w:rsid w:val="00564730"/>
    <w:rsid w:val="0056482D"/>
    <w:rsid w:val="00564F6F"/>
    <w:rsid w:val="00566BF0"/>
    <w:rsid w:val="005679CD"/>
    <w:rsid w:val="00567D6E"/>
    <w:rsid w:val="00570F90"/>
    <w:rsid w:val="0057105F"/>
    <w:rsid w:val="00572256"/>
    <w:rsid w:val="00572693"/>
    <w:rsid w:val="005729FC"/>
    <w:rsid w:val="00572FFD"/>
    <w:rsid w:val="005737BD"/>
    <w:rsid w:val="005739A5"/>
    <w:rsid w:val="00573AB1"/>
    <w:rsid w:val="00574160"/>
    <w:rsid w:val="00574223"/>
    <w:rsid w:val="00574323"/>
    <w:rsid w:val="0057524C"/>
    <w:rsid w:val="0057665B"/>
    <w:rsid w:val="00577600"/>
    <w:rsid w:val="005778A7"/>
    <w:rsid w:val="0058002B"/>
    <w:rsid w:val="00580986"/>
    <w:rsid w:val="00582300"/>
    <w:rsid w:val="005832C6"/>
    <w:rsid w:val="005850B4"/>
    <w:rsid w:val="005861CD"/>
    <w:rsid w:val="005865C3"/>
    <w:rsid w:val="00586607"/>
    <w:rsid w:val="0058709D"/>
    <w:rsid w:val="00590CBF"/>
    <w:rsid w:val="005911BB"/>
    <w:rsid w:val="00591966"/>
    <w:rsid w:val="0059388C"/>
    <w:rsid w:val="00593A32"/>
    <w:rsid w:val="00593EB4"/>
    <w:rsid w:val="0059517C"/>
    <w:rsid w:val="005969FD"/>
    <w:rsid w:val="00596A97"/>
    <w:rsid w:val="00596FD2"/>
    <w:rsid w:val="005A02D6"/>
    <w:rsid w:val="005A11ED"/>
    <w:rsid w:val="005A3723"/>
    <w:rsid w:val="005A3832"/>
    <w:rsid w:val="005A3C9C"/>
    <w:rsid w:val="005A43A6"/>
    <w:rsid w:val="005A4BA1"/>
    <w:rsid w:val="005A558D"/>
    <w:rsid w:val="005A59B0"/>
    <w:rsid w:val="005A7471"/>
    <w:rsid w:val="005B0A49"/>
    <w:rsid w:val="005B0DE6"/>
    <w:rsid w:val="005B237F"/>
    <w:rsid w:val="005B381A"/>
    <w:rsid w:val="005B53FC"/>
    <w:rsid w:val="005B5DB6"/>
    <w:rsid w:val="005B69D0"/>
    <w:rsid w:val="005B6D31"/>
    <w:rsid w:val="005B7211"/>
    <w:rsid w:val="005C0885"/>
    <w:rsid w:val="005C10BD"/>
    <w:rsid w:val="005C15FE"/>
    <w:rsid w:val="005C18B6"/>
    <w:rsid w:val="005C28F1"/>
    <w:rsid w:val="005C3382"/>
    <w:rsid w:val="005C33EB"/>
    <w:rsid w:val="005C3A5E"/>
    <w:rsid w:val="005C4A9E"/>
    <w:rsid w:val="005C695C"/>
    <w:rsid w:val="005C7015"/>
    <w:rsid w:val="005C73A7"/>
    <w:rsid w:val="005D07B5"/>
    <w:rsid w:val="005D0ACB"/>
    <w:rsid w:val="005D0C8E"/>
    <w:rsid w:val="005D0CD0"/>
    <w:rsid w:val="005D0CF7"/>
    <w:rsid w:val="005D130D"/>
    <w:rsid w:val="005D1D33"/>
    <w:rsid w:val="005D2805"/>
    <w:rsid w:val="005D4049"/>
    <w:rsid w:val="005D4A80"/>
    <w:rsid w:val="005D4CF4"/>
    <w:rsid w:val="005D4E1F"/>
    <w:rsid w:val="005D688B"/>
    <w:rsid w:val="005D71DA"/>
    <w:rsid w:val="005D7322"/>
    <w:rsid w:val="005E236E"/>
    <w:rsid w:val="005E2C95"/>
    <w:rsid w:val="005E2CFF"/>
    <w:rsid w:val="005E3ED0"/>
    <w:rsid w:val="005E6319"/>
    <w:rsid w:val="005E6876"/>
    <w:rsid w:val="005E6DEC"/>
    <w:rsid w:val="005E7C5C"/>
    <w:rsid w:val="005F0505"/>
    <w:rsid w:val="005F167E"/>
    <w:rsid w:val="005F2E1C"/>
    <w:rsid w:val="005F3FE6"/>
    <w:rsid w:val="005F4297"/>
    <w:rsid w:val="005F49F1"/>
    <w:rsid w:val="005F4CBF"/>
    <w:rsid w:val="005F52FB"/>
    <w:rsid w:val="005F6209"/>
    <w:rsid w:val="005F7224"/>
    <w:rsid w:val="00600108"/>
    <w:rsid w:val="00600BB6"/>
    <w:rsid w:val="00600C9A"/>
    <w:rsid w:val="006027D4"/>
    <w:rsid w:val="00603551"/>
    <w:rsid w:val="00603C73"/>
    <w:rsid w:val="0060403C"/>
    <w:rsid w:val="00604687"/>
    <w:rsid w:val="00604706"/>
    <w:rsid w:val="00605B14"/>
    <w:rsid w:val="00606155"/>
    <w:rsid w:val="006063CB"/>
    <w:rsid w:val="00606537"/>
    <w:rsid w:val="00606982"/>
    <w:rsid w:val="006069A3"/>
    <w:rsid w:val="00606A41"/>
    <w:rsid w:val="00610580"/>
    <w:rsid w:val="00611360"/>
    <w:rsid w:val="006121F4"/>
    <w:rsid w:val="006122D6"/>
    <w:rsid w:val="00612F34"/>
    <w:rsid w:val="00614317"/>
    <w:rsid w:val="0061449F"/>
    <w:rsid w:val="00615E3C"/>
    <w:rsid w:val="0061617D"/>
    <w:rsid w:val="006163AB"/>
    <w:rsid w:val="006215AB"/>
    <w:rsid w:val="00622337"/>
    <w:rsid w:val="00622748"/>
    <w:rsid w:val="0062294C"/>
    <w:rsid w:val="00622B2A"/>
    <w:rsid w:val="0062347E"/>
    <w:rsid w:val="0062486E"/>
    <w:rsid w:val="00624D20"/>
    <w:rsid w:val="0062640B"/>
    <w:rsid w:val="00626850"/>
    <w:rsid w:val="00626C01"/>
    <w:rsid w:val="00627DC3"/>
    <w:rsid w:val="006308A7"/>
    <w:rsid w:val="00631B50"/>
    <w:rsid w:val="00632430"/>
    <w:rsid w:val="00632A3C"/>
    <w:rsid w:val="006330F5"/>
    <w:rsid w:val="00633854"/>
    <w:rsid w:val="00634215"/>
    <w:rsid w:val="006342ED"/>
    <w:rsid w:val="00634F50"/>
    <w:rsid w:val="0063503C"/>
    <w:rsid w:val="0063528E"/>
    <w:rsid w:val="00636369"/>
    <w:rsid w:val="0063698A"/>
    <w:rsid w:val="006376AA"/>
    <w:rsid w:val="006407C7"/>
    <w:rsid w:val="00641801"/>
    <w:rsid w:val="00641B9C"/>
    <w:rsid w:val="00642873"/>
    <w:rsid w:val="0064391C"/>
    <w:rsid w:val="00643947"/>
    <w:rsid w:val="0064594E"/>
    <w:rsid w:val="006464F8"/>
    <w:rsid w:val="00646622"/>
    <w:rsid w:val="00647276"/>
    <w:rsid w:val="00647516"/>
    <w:rsid w:val="006505FF"/>
    <w:rsid w:val="00651BE1"/>
    <w:rsid w:val="00652384"/>
    <w:rsid w:val="00652840"/>
    <w:rsid w:val="00652BA5"/>
    <w:rsid w:val="00652E36"/>
    <w:rsid w:val="00653232"/>
    <w:rsid w:val="006540CD"/>
    <w:rsid w:val="006555D9"/>
    <w:rsid w:val="00655D08"/>
    <w:rsid w:val="00656D73"/>
    <w:rsid w:val="00656E4A"/>
    <w:rsid w:val="00660A96"/>
    <w:rsid w:val="00660FB1"/>
    <w:rsid w:val="00661582"/>
    <w:rsid w:val="0066310B"/>
    <w:rsid w:val="00663849"/>
    <w:rsid w:val="00665853"/>
    <w:rsid w:val="0066719B"/>
    <w:rsid w:val="006679C6"/>
    <w:rsid w:val="00667B7C"/>
    <w:rsid w:val="00670000"/>
    <w:rsid w:val="006702FC"/>
    <w:rsid w:val="00672212"/>
    <w:rsid w:val="006722C6"/>
    <w:rsid w:val="0067309C"/>
    <w:rsid w:val="0067377D"/>
    <w:rsid w:val="0067456D"/>
    <w:rsid w:val="00675BCE"/>
    <w:rsid w:val="00676B80"/>
    <w:rsid w:val="006808FF"/>
    <w:rsid w:val="006810B4"/>
    <w:rsid w:val="00681D90"/>
    <w:rsid w:val="00681E40"/>
    <w:rsid w:val="00682893"/>
    <w:rsid w:val="00683457"/>
    <w:rsid w:val="00683745"/>
    <w:rsid w:val="00683BCB"/>
    <w:rsid w:val="00683C2E"/>
    <w:rsid w:val="00684274"/>
    <w:rsid w:val="006843CE"/>
    <w:rsid w:val="006846C9"/>
    <w:rsid w:val="00684C61"/>
    <w:rsid w:val="00684EEA"/>
    <w:rsid w:val="00684F1F"/>
    <w:rsid w:val="00685D91"/>
    <w:rsid w:val="00687C1F"/>
    <w:rsid w:val="00690199"/>
    <w:rsid w:val="00690F9F"/>
    <w:rsid w:val="006924D0"/>
    <w:rsid w:val="006940CF"/>
    <w:rsid w:val="006942C5"/>
    <w:rsid w:val="006962FA"/>
    <w:rsid w:val="006964F5"/>
    <w:rsid w:val="006977F5"/>
    <w:rsid w:val="006A01D8"/>
    <w:rsid w:val="006A0828"/>
    <w:rsid w:val="006A13BA"/>
    <w:rsid w:val="006A23AE"/>
    <w:rsid w:val="006A25C5"/>
    <w:rsid w:val="006A2A9A"/>
    <w:rsid w:val="006A2B98"/>
    <w:rsid w:val="006A3C38"/>
    <w:rsid w:val="006A3EB1"/>
    <w:rsid w:val="006A42BC"/>
    <w:rsid w:val="006A4951"/>
    <w:rsid w:val="006A54FC"/>
    <w:rsid w:val="006A5EA4"/>
    <w:rsid w:val="006A6303"/>
    <w:rsid w:val="006A6B3E"/>
    <w:rsid w:val="006B0915"/>
    <w:rsid w:val="006B228D"/>
    <w:rsid w:val="006B2D8B"/>
    <w:rsid w:val="006B3A25"/>
    <w:rsid w:val="006B50B7"/>
    <w:rsid w:val="006B5160"/>
    <w:rsid w:val="006B5B1F"/>
    <w:rsid w:val="006B623C"/>
    <w:rsid w:val="006B6599"/>
    <w:rsid w:val="006B6A5F"/>
    <w:rsid w:val="006B7877"/>
    <w:rsid w:val="006C03C0"/>
    <w:rsid w:val="006C0BE4"/>
    <w:rsid w:val="006C21DD"/>
    <w:rsid w:val="006C2A77"/>
    <w:rsid w:val="006C34A8"/>
    <w:rsid w:val="006C392C"/>
    <w:rsid w:val="006C5B74"/>
    <w:rsid w:val="006C6377"/>
    <w:rsid w:val="006C63F2"/>
    <w:rsid w:val="006C674D"/>
    <w:rsid w:val="006C735D"/>
    <w:rsid w:val="006C740F"/>
    <w:rsid w:val="006C7447"/>
    <w:rsid w:val="006C74C4"/>
    <w:rsid w:val="006C7643"/>
    <w:rsid w:val="006D0379"/>
    <w:rsid w:val="006D072A"/>
    <w:rsid w:val="006D0FA4"/>
    <w:rsid w:val="006D23DC"/>
    <w:rsid w:val="006D3624"/>
    <w:rsid w:val="006D40FE"/>
    <w:rsid w:val="006D5450"/>
    <w:rsid w:val="006D57B2"/>
    <w:rsid w:val="006D5BD0"/>
    <w:rsid w:val="006D6D97"/>
    <w:rsid w:val="006D6FC8"/>
    <w:rsid w:val="006D709B"/>
    <w:rsid w:val="006D71D3"/>
    <w:rsid w:val="006D7223"/>
    <w:rsid w:val="006D78A9"/>
    <w:rsid w:val="006D7B83"/>
    <w:rsid w:val="006E0D41"/>
    <w:rsid w:val="006E1CF0"/>
    <w:rsid w:val="006E1F8C"/>
    <w:rsid w:val="006E2DE9"/>
    <w:rsid w:val="006E32CE"/>
    <w:rsid w:val="006E40C2"/>
    <w:rsid w:val="006E5A59"/>
    <w:rsid w:val="006E656F"/>
    <w:rsid w:val="006E6B79"/>
    <w:rsid w:val="006F07C8"/>
    <w:rsid w:val="006F0FA6"/>
    <w:rsid w:val="006F35F3"/>
    <w:rsid w:val="006F421F"/>
    <w:rsid w:val="006F4A4F"/>
    <w:rsid w:val="006F515A"/>
    <w:rsid w:val="006F603D"/>
    <w:rsid w:val="006F74A7"/>
    <w:rsid w:val="007003AB"/>
    <w:rsid w:val="00700AF9"/>
    <w:rsid w:val="00700B45"/>
    <w:rsid w:val="00700D6F"/>
    <w:rsid w:val="00702F62"/>
    <w:rsid w:val="007031BA"/>
    <w:rsid w:val="0070365E"/>
    <w:rsid w:val="00703EE8"/>
    <w:rsid w:val="0070489D"/>
    <w:rsid w:val="00704F99"/>
    <w:rsid w:val="007060B0"/>
    <w:rsid w:val="00706948"/>
    <w:rsid w:val="007071B0"/>
    <w:rsid w:val="007101E9"/>
    <w:rsid w:val="00710932"/>
    <w:rsid w:val="00711C63"/>
    <w:rsid w:val="007123B3"/>
    <w:rsid w:val="00712CBB"/>
    <w:rsid w:val="00713F94"/>
    <w:rsid w:val="00714614"/>
    <w:rsid w:val="00714A85"/>
    <w:rsid w:val="00714B57"/>
    <w:rsid w:val="00714CBF"/>
    <w:rsid w:val="00715AD8"/>
    <w:rsid w:val="0071670A"/>
    <w:rsid w:val="007207E1"/>
    <w:rsid w:val="007208E5"/>
    <w:rsid w:val="00721157"/>
    <w:rsid w:val="007213D7"/>
    <w:rsid w:val="007220AB"/>
    <w:rsid w:val="00722394"/>
    <w:rsid w:val="0072266C"/>
    <w:rsid w:val="00722848"/>
    <w:rsid w:val="00723049"/>
    <w:rsid w:val="00723080"/>
    <w:rsid w:val="0072445E"/>
    <w:rsid w:val="00724FF8"/>
    <w:rsid w:val="007252A0"/>
    <w:rsid w:val="00726DD4"/>
    <w:rsid w:val="0072701E"/>
    <w:rsid w:val="00727EE7"/>
    <w:rsid w:val="00731C93"/>
    <w:rsid w:val="00731F6B"/>
    <w:rsid w:val="0073248E"/>
    <w:rsid w:val="00732C82"/>
    <w:rsid w:val="00735302"/>
    <w:rsid w:val="007353CB"/>
    <w:rsid w:val="00735812"/>
    <w:rsid w:val="00735DD9"/>
    <w:rsid w:val="007370E5"/>
    <w:rsid w:val="007374E5"/>
    <w:rsid w:val="00737BE6"/>
    <w:rsid w:val="00740668"/>
    <w:rsid w:val="00740889"/>
    <w:rsid w:val="00742989"/>
    <w:rsid w:val="00743534"/>
    <w:rsid w:val="00744F06"/>
    <w:rsid w:val="007452F3"/>
    <w:rsid w:val="007459C3"/>
    <w:rsid w:val="00747339"/>
    <w:rsid w:val="007475BE"/>
    <w:rsid w:val="00747835"/>
    <w:rsid w:val="007521AA"/>
    <w:rsid w:val="00752432"/>
    <w:rsid w:val="00752E37"/>
    <w:rsid w:val="00753715"/>
    <w:rsid w:val="0075418C"/>
    <w:rsid w:val="00756472"/>
    <w:rsid w:val="00756CFF"/>
    <w:rsid w:val="00756E72"/>
    <w:rsid w:val="007570E2"/>
    <w:rsid w:val="007613B6"/>
    <w:rsid w:val="00761B41"/>
    <w:rsid w:val="0076251F"/>
    <w:rsid w:val="00763186"/>
    <w:rsid w:val="00764478"/>
    <w:rsid w:val="00764629"/>
    <w:rsid w:val="00764C5A"/>
    <w:rsid w:val="00765A2E"/>
    <w:rsid w:val="00766D57"/>
    <w:rsid w:val="007676B9"/>
    <w:rsid w:val="007711F7"/>
    <w:rsid w:val="00771835"/>
    <w:rsid w:val="00771E7B"/>
    <w:rsid w:val="00774AD7"/>
    <w:rsid w:val="00774F0D"/>
    <w:rsid w:val="007761C0"/>
    <w:rsid w:val="00780A88"/>
    <w:rsid w:val="00781C53"/>
    <w:rsid w:val="0078524B"/>
    <w:rsid w:val="00786250"/>
    <w:rsid w:val="007866D1"/>
    <w:rsid w:val="00787FD6"/>
    <w:rsid w:val="007920EC"/>
    <w:rsid w:val="00792539"/>
    <w:rsid w:val="0079377D"/>
    <w:rsid w:val="00793DB3"/>
    <w:rsid w:val="007945BE"/>
    <w:rsid w:val="00794BD0"/>
    <w:rsid w:val="00795B22"/>
    <w:rsid w:val="00795BB4"/>
    <w:rsid w:val="00797A39"/>
    <w:rsid w:val="007A03D2"/>
    <w:rsid w:val="007A06FD"/>
    <w:rsid w:val="007A1B96"/>
    <w:rsid w:val="007A2FA3"/>
    <w:rsid w:val="007A3483"/>
    <w:rsid w:val="007A370A"/>
    <w:rsid w:val="007A3AAC"/>
    <w:rsid w:val="007A3D80"/>
    <w:rsid w:val="007A3F6C"/>
    <w:rsid w:val="007A403C"/>
    <w:rsid w:val="007A415D"/>
    <w:rsid w:val="007A432A"/>
    <w:rsid w:val="007A492C"/>
    <w:rsid w:val="007A4C14"/>
    <w:rsid w:val="007B090C"/>
    <w:rsid w:val="007B165A"/>
    <w:rsid w:val="007B3669"/>
    <w:rsid w:val="007B4085"/>
    <w:rsid w:val="007B44F1"/>
    <w:rsid w:val="007B4F3F"/>
    <w:rsid w:val="007B4FD3"/>
    <w:rsid w:val="007B622F"/>
    <w:rsid w:val="007C0F55"/>
    <w:rsid w:val="007C42D9"/>
    <w:rsid w:val="007C5A41"/>
    <w:rsid w:val="007C5B39"/>
    <w:rsid w:val="007C5E59"/>
    <w:rsid w:val="007C6285"/>
    <w:rsid w:val="007C67EE"/>
    <w:rsid w:val="007C7978"/>
    <w:rsid w:val="007C7D51"/>
    <w:rsid w:val="007D0304"/>
    <w:rsid w:val="007D0C9F"/>
    <w:rsid w:val="007D143B"/>
    <w:rsid w:val="007D1A73"/>
    <w:rsid w:val="007D234E"/>
    <w:rsid w:val="007D6981"/>
    <w:rsid w:val="007D6D7E"/>
    <w:rsid w:val="007E03B6"/>
    <w:rsid w:val="007E189E"/>
    <w:rsid w:val="007E2154"/>
    <w:rsid w:val="007E28F0"/>
    <w:rsid w:val="007E398F"/>
    <w:rsid w:val="007E502C"/>
    <w:rsid w:val="007E65DB"/>
    <w:rsid w:val="007E7ABC"/>
    <w:rsid w:val="007F07E7"/>
    <w:rsid w:val="007F0D09"/>
    <w:rsid w:val="007F1044"/>
    <w:rsid w:val="007F2084"/>
    <w:rsid w:val="007F4445"/>
    <w:rsid w:val="007F4643"/>
    <w:rsid w:val="007F5319"/>
    <w:rsid w:val="007F67FC"/>
    <w:rsid w:val="007F72D9"/>
    <w:rsid w:val="00800572"/>
    <w:rsid w:val="0080106A"/>
    <w:rsid w:val="008017A1"/>
    <w:rsid w:val="00802148"/>
    <w:rsid w:val="008024AD"/>
    <w:rsid w:val="00802694"/>
    <w:rsid w:val="008041E6"/>
    <w:rsid w:val="008042CE"/>
    <w:rsid w:val="00804647"/>
    <w:rsid w:val="00805EEE"/>
    <w:rsid w:val="0080792D"/>
    <w:rsid w:val="008079ED"/>
    <w:rsid w:val="0081013D"/>
    <w:rsid w:val="00810F3C"/>
    <w:rsid w:val="0081164F"/>
    <w:rsid w:val="008122F0"/>
    <w:rsid w:val="00812966"/>
    <w:rsid w:val="008129BE"/>
    <w:rsid w:val="00812A4C"/>
    <w:rsid w:val="00812B6D"/>
    <w:rsid w:val="00813185"/>
    <w:rsid w:val="008139C2"/>
    <w:rsid w:val="00813CAF"/>
    <w:rsid w:val="0081447E"/>
    <w:rsid w:val="00815430"/>
    <w:rsid w:val="00815444"/>
    <w:rsid w:val="00815ABB"/>
    <w:rsid w:val="00815EB7"/>
    <w:rsid w:val="00816836"/>
    <w:rsid w:val="00817AF3"/>
    <w:rsid w:val="00817BC7"/>
    <w:rsid w:val="00817D72"/>
    <w:rsid w:val="00820A23"/>
    <w:rsid w:val="00821F5A"/>
    <w:rsid w:val="00822A8D"/>
    <w:rsid w:val="00822D86"/>
    <w:rsid w:val="00823ED3"/>
    <w:rsid w:val="0082401A"/>
    <w:rsid w:val="00824215"/>
    <w:rsid w:val="00824C54"/>
    <w:rsid w:val="008253AB"/>
    <w:rsid w:val="00826424"/>
    <w:rsid w:val="008267F9"/>
    <w:rsid w:val="00826F49"/>
    <w:rsid w:val="008279E1"/>
    <w:rsid w:val="00831BE6"/>
    <w:rsid w:val="00832001"/>
    <w:rsid w:val="00832A6A"/>
    <w:rsid w:val="008333C1"/>
    <w:rsid w:val="00833C3F"/>
    <w:rsid w:val="00834670"/>
    <w:rsid w:val="00835985"/>
    <w:rsid w:val="008369B0"/>
    <w:rsid w:val="0083762A"/>
    <w:rsid w:val="00840297"/>
    <w:rsid w:val="00841681"/>
    <w:rsid w:val="00841DDF"/>
    <w:rsid w:val="00842749"/>
    <w:rsid w:val="00842B25"/>
    <w:rsid w:val="00842C2F"/>
    <w:rsid w:val="00842C79"/>
    <w:rsid w:val="00844840"/>
    <w:rsid w:val="00845B36"/>
    <w:rsid w:val="00845CCE"/>
    <w:rsid w:val="00845F20"/>
    <w:rsid w:val="008464F6"/>
    <w:rsid w:val="0084688D"/>
    <w:rsid w:val="00846A7B"/>
    <w:rsid w:val="0084700E"/>
    <w:rsid w:val="00850398"/>
    <w:rsid w:val="00850412"/>
    <w:rsid w:val="0085047D"/>
    <w:rsid w:val="0085055B"/>
    <w:rsid w:val="00851003"/>
    <w:rsid w:val="00851842"/>
    <w:rsid w:val="00851C2D"/>
    <w:rsid w:val="0085229E"/>
    <w:rsid w:val="0085264A"/>
    <w:rsid w:val="00852913"/>
    <w:rsid w:val="008549FC"/>
    <w:rsid w:val="008550A9"/>
    <w:rsid w:val="00855BB2"/>
    <w:rsid w:val="00856BF6"/>
    <w:rsid w:val="00857894"/>
    <w:rsid w:val="00857E51"/>
    <w:rsid w:val="008608AB"/>
    <w:rsid w:val="008609CA"/>
    <w:rsid w:val="00860FD6"/>
    <w:rsid w:val="008613AB"/>
    <w:rsid w:val="00862ED6"/>
    <w:rsid w:val="00863BE1"/>
    <w:rsid w:val="00863D19"/>
    <w:rsid w:val="00864F44"/>
    <w:rsid w:val="0086528D"/>
    <w:rsid w:val="00866D9F"/>
    <w:rsid w:val="00867D8D"/>
    <w:rsid w:val="00871302"/>
    <w:rsid w:val="0087223E"/>
    <w:rsid w:val="00872AFA"/>
    <w:rsid w:val="00873AF2"/>
    <w:rsid w:val="00873C46"/>
    <w:rsid w:val="008749F9"/>
    <w:rsid w:val="008751B7"/>
    <w:rsid w:val="00875397"/>
    <w:rsid w:val="008762F5"/>
    <w:rsid w:val="00876D94"/>
    <w:rsid w:val="0087713D"/>
    <w:rsid w:val="0087797C"/>
    <w:rsid w:val="008815C5"/>
    <w:rsid w:val="008816A5"/>
    <w:rsid w:val="0088372E"/>
    <w:rsid w:val="0088417A"/>
    <w:rsid w:val="008845CB"/>
    <w:rsid w:val="00884665"/>
    <w:rsid w:val="00884AC0"/>
    <w:rsid w:val="00885E96"/>
    <w:rsid w:val="0088770E"/>
    <w:rsid w:val="0089104F"/>
    <w:rsid w:val="008911E8"/>
    <w:rsid w:val="0089154F"/>
    <w:rsid w:val="008927C2"/>
    <w:rsid w:val="00892DFD"/>
    <w:rsid w:val="00894E39"/>
    <w:rsid w:val="008950C1"/>
    <w:rsid w:val="008955DC"/>
    <w:rsid w:val="00895C5E"/>
    <w:rsid w:val="00895E6E"/>
    <w:rsid w:val="00895FFB"/>
    <w:rsid w:val="00896B9C"/>
    <w:rsid w:val="00897598"/>
    <w:rsid w:val="008A05FD"/>
    <w:rsid w:val="008A0C15"/>
    <w:rsid w:val="008A2F88"/>
    <w:rsid w:val="008A301F"/>
    <w:rsid w:val="008A316D"/>
    <w:rsid w:val="008A4EA8"/>
    <w:rsid w:val="008A5F91"/>
    <w:rsid w:val="008A6248"/>
    <w:rsid w:val="008A65E0"/>
    <w:rsid w:val="008A6E29"/>
    <w:rsid w:val="008B0B98"/>
    <w:rsid w:val="008B1047"/>
    <w:rsid w:val="008B1293"/>
    <w:rsid w:val="008B12A7"/>
    <w:rsid w:val="008B13FD"/>
    <w:rsid w:val="008B29FB"/>
    <w:rsid w:val="008B2B24"/>
    <w:rsid w:val="008B3316"/>
    <w:rsid w:val="008B3D19"/>
    <w:rsid w:val="008B5516"/>
    <w:rsid w:val="008B5725"/>
    <w:rsid w:val="008B7DD6"/>
    <w:rsid w:val="008C0746"/>
    <w:rsid w:val="008C0A23"/>
    <w:rsid w:val="008C1303"/>
    <w:rsid w:val="008C1827"/>
    <w:rsid w:val="008C20FC"/>
    <w:rsid w:val="008C277E"/>
    <w:rsid w:val="008C3C2A"/>
    <w:rsid w:val="008C4891"/>
    <w:rsid w:val="008C4CF1"/>
    <w:rsid w:val="008C5A81"/>
    <w:rsid w:val="008C5BFB"/>
    <w:rsid w:val="008C7E4B"/>
    <w:rsid w:val="008D0576"/>
    <w:rsid w:val="008D1E0D"/>
    <w:rsid w:val="008D443C"/>
    <w:rsid w:val="008D49DE"/>
    <w:rsid w:val="008D4E2D"/>
    <w:rsid w:val="008D6944"/>
    <w:rsid w:val="008E0B67"/>
    <w:rsid w:val="008E0FB6"/>
    <w:rsid w:val="008E11A6"/>
    <w:rsid w:val="008E13B0"/>
    <w:rsid w:val="008E24B8"/>
    <w:rsid w:val="008E4F26"/>
    <w:rsid w:val="008E5402"/>
    <w:rsid w:val="008E5710"/>
    <w:rsid w:val="008E5A39"/>
    <w:rsid w:val="008E5C93"/>
    <w:rsid w:val="008E5D18"/>
    <w:rsid w:val="008E67FD"/>
    <w:rsid w:val="008F0242"/>
    <w:rsid w:val="008F0696"/>
    <w:rsid w:val="008F0F3A"/>
    <w:rsid w:val="008F2088"/>
    <w:rsid w:val="008F27CC"/>
    <w:rsid w:val="008F2986"/>
    <w:rsid w:val="008F3E68"/>
    <w:rsid w:val="008F41C6"/>
    <w:rsid w:val="008F4987"/>
    <w:rsid w:val="008F4F9C"/>
    <w:rsid w:val="008F545D"/>
    <w:rsid w:val="008F5520"/>
    <w:rsid w:val="008F5980"/>
    <w:rsid w:val="008F5DBD"/>
    <w:rsid w:val="008F71EC"/>
    <w:rsid w:val="008F763C"/>
    <w:rsid w:val="008F764F"/>
    <w:rsid w:val="009002CD"/>
    <w:rsid w:val="00901B99"/>
    <w:rsid w:val="00903FF4"/>
    <w:rsid w:val="00905ABE"/>
    <w:rsid w:val="00906207"/>
    <w:rsid w:val="009076FE"/>
    <w:rsid w:val="009078BC"/>
    <w:rsid w:val="0091108D"/>
    <w:rsid w:val="009110ED"/>
    <w:rsid w:val="0091307C"/>
    <w:rsid w:val="0091337E"/>
    <w:rsid w:val="009139DC"/>
    <w:rsid w:val="00914434"/>
    <w:rsid w:val="00914BD1"/>
    <w:rsid w:val="00914FAB"/>
    <w:rsid w:val="009169DC"/>
    <w:rsid w:val="00916A1F"/>
    <w:rsid w:val="00917D75"/>
    <w:rsid w:val="00920803"/>
    <w:rsid w:val="00921205"/>
    <w:rsid w:val="00921266"/>
    <w:rsid w:val="00921527"/>
    <w:rsid w:val="00922FD8"/>
    <w:rsid w:val="00923651"/>
    <w:rsid w:val="00923BDE"/>
    <w:rsid w:val="00924D09"/>
    <w:rsid w:val="00925284"/>
    <w:rsid w:val="0092589B"/>
    <w:rsid w:val="00925AAA"/>
    <w:rsid w:val="00925AEA"/>
    <w:rsid w:val="00926B4A"/>
    <w:rsid w:val="00927137"/>
    <w:rsid w:val="009302A2"/>
    <w:rsid w:val="00930719"/>
    <w:rsid w:val="00931ED9"/>
    <w:rsid w:val="00931FCD"/>
    <w:rsid w:val="00933BE8"/>
    <w:rsid w:val="009341CD"/>
    <w:rsid w:val="00934759"/>
    <w:rsid w:val="00934B29"/>
    <w:rsid w:val="0093533B"/>
    <w:rsid w:val="00935D9B"/>
    <w:rsid w:val="00936CD8"/>
    <w:rsid w:val="00936D42"/>
    <w:rsid w:val="00937287"/>
    <w:rsid w:val="0094086F"/>
    <w:rsid w:val="00941E47"/>
    <w:rsid w:val="009428AA"/>
    <w:rsid w:val="00942CED"/>
    <w:rsid w:val="00942EA2"/>
    <w:rsid w:val="009432AE"/>
    <w:rsid w:val="00943A20"/>
    <w:rsid w:val="00943B21"/>
    <w:rsid w:val="00943D13"/>
    <w:rsid w:val="00944012"/>
    <w:rsid w:val="00945116"/>
    <w:rsid w:val="009464F0"/>
    <w:rsid w:val="00946CAD"/>
    <w:rsid w:val="00947487"/>
    <w:rsid w:val="00947AE8"/>
    <w:rsid w:val="00950F78"/>
    <w:rsid w:val="00951F97"/>
    <w:rsid w:val="00952748"/>
    <w:rsid w:val="00953176"/>
    <w:rsid w:val="009539B3"/>
    <w:rsid w:val="00953F1C"/>
    <w:rsid w:val="00955010"/>
    <w:rsid w:val="00955E99"/>
    <w:rsid w:val="00955FA4"/>
    <w:rsid w:val="00956040"/>
    <w:rsid w:val="00956094"/>
    <w:rsid w:val="00957269"/>
    <w:rsid w:val="00960151"/>
    <w:rsid w:val="009601D3"/>
    <w:rsid w:val="0096084E"/>
    <w:rsid w:val="00960ACD"/>
    <w:rsid w:val="00961695"/>
    <w:rsid w:val="00962B57"/>
    <w:rsid w:val="00962B6B"/>
    <w:rsid w:val="00963699"/>
    <w:rsid w:val="0096379C"/>
    <w:rsid w:val="00963CAD"/>
    <w:rsid w:val="0096450B"/>
    <w:rsid w:val="00964F99"/>
    <w:rsid w:val="009655A9"/>
    <w:rsid w:val="009704BB"/>
    <w:rsid w:val="00970AB1"/>
    <w:rsid w:val="00971396"/>
    <w:rsid w:val="00971641"/>
    <w:rsid w:val="00972D64"/>
    <w:rsid w:val="00974CE7"/>
    <w:rsid w:val="0097577E"/>
    <w:rsid w:val="00975787"/>
    <w:rsid w:val="00976953"/>
    <w:rsid w:val="00976B82"/>
    <w:rsid w:val="00977541"/>
    <w:rsid w:val="0098128A"/>
    <w:rsid w:val="0098132A"/>
    <w:rsid w:val="0098166A"/>
    <w:rsid w:val="00981E0D"/>
    <w:rsid w:val="0098215A"/>
    <w:rsid w:val="009823F5"/>
    <w:rsid w:val="00982C3A"/>
    <w:rsid w:val="0098351A"/>
    <w:rsid w:val="009843D8"/>
    <w:rsid w:val="00984C02"/>
    <w:rsid w:val="009850D9"/>
    <w:rsid w:val="00985F41"/>
    <w:rsid w:val="009867A3"/>
    <w:rsid w:val="00987140"/>
    <w:rsid w:val="00987480"/>
    <w:rsid w:val="00987C9F"/>
    <w:rsid w:val="00987EE9"/>
    <w:rsid w:val="00992516"/>
    <w:rsid w:val="009929F6"/>
    <w:rsid w:val="00992BF7"/>
    <w:rsid w:val="00992D1E"/>
    <w:rsid w:val="00992DC0"/>
    <w:rsid w:val="00993345"/>
    <w:rsid w:val="00993B3F"/>
    <w:rsid w:val="00994AEA"/>
    <w:rsid w:val="009A08C2"/>
    <w:rsid w:val="009A0C54"/>
    <w:rsid w:val="009A238B"/>
    <w:rsid w:val="009A2E0E"/>
    <w:rsid w:val="009A399B"/>
    <w:rsid w:val="009A47C0"/>
    <w:rsid w:val="009B03A5"/>
    <w:rsid w:val="009B073D"/>
    <w:rsid w:val="009B0EDD"/>
    <w:rsid w:val="009B453C"/>
    <w:rsid w:val="009C0205"/>
    <w:rsid w:val="009C0296"/>
    <w:rsid w:val="009C163B"/>
    <w:rsid w:val="009C3BDD"/>
    <w:rsid w:val="009C4BD1"/>
    <w:rsid w:val="009C5ABD"/>
    <w:rsid w:val="009C5ADD"/>
    <w:rsid w:val="009C5DFB"/>
    <w:rsid w:val="009C5F22"/>
    <w:rsid w:val="009C7280"/>
    <w:rsid w:val="009C784F"/>
    <w:rsid w:val="009C78A6"/>
    <w:rsid w:val="009C7C65"/>
    <w:rsid w:val="009D0FF6"/>
    <w:rsid w:val="009D1167"/>
    <w:rsid w:val="009D1CA5"/>
    <w:rsid w:val="009D233C"/>
    <w:rsid w:val="009D262F"/>
    <w:rsid w:val="009D415E"/>
    <w:rsid w:val="009D43A2"/>
    <w:rsid w:val="009D445A"/>
    <w:rsid w:val="009D5185"/>
    <w:rsid w:val="009D5E98"/>
    <w:rsid w:val="009D60EB"/>
    <w:rsid w:val="009E02D4"/>
    <w:rsid w:val="009E129B"/>
    <w:rsid w:val="009E132C"/>
    <w:rsid w:val="009E417A"/>
    <w:rsid w:val="009E47E9"/>
    <w:rsid w:val="009E4D2B"/>
    <w:rsid w:val="009E60D4"/>
    <w:rsid w:val="009E6B73"/>
    <w:rsid w:val="009E7231"/>
    <w:rsid w:val="009E73BC"/>
    <w:rsid w:val="009F0393"/>
    <w:rsid w:val="009F059E"/>
    <w:rsid w:val="009F0BC8"/>
    <w:rsid w:val="009F0E0A"/>
    <w:rsid w:val="009F1DDC"/>
    <w:rsid w:val="009F23D2"/>
    <w:rsid w:val="009F255D"/>
    <w:rsid w:val="009F2B8E"/>
    <w:rsid w:val="009F2C16"/>
    <w:rsid w:val="009F34D2"/>
    <w:rsid w:val="009F3FB2"/>
    <w:rsid w:val="009F4D4F"/>
    <w:rsid w:val="009F4E65"/>
    <w:rsid w:val="009F4ECD"/>
    <w:rsid w:val="009F4F7A"/>
    <w:rsid w:val="009F55EA"/>
    <w:rsid w:val="009F56B9"/>
    <w:rsid w:val="009F586B"/>
    <w:rsid w:val="009F6F06"/>
    <w:rsid w:val="009F7449"/>
    <w:rsid w:val="009F74EC"/>
    <w:rsid w:val="009F7564"/>
    <w:rsid w:val="009F75DE"/>
    <w:rsid w:val="00A00DBE"/>
    <w:rsid w:val="00A01027"/>
    <w:rsid w:val="00A02033"/>
    <w:rsid w:val="00A030A1"/>
    <w:rsid w:val="00A034B5"/>
    <w:rsid w:val="00A0466C"/>
    <w:rsid w:val="00A04AFC"/>
    <w:rsid w:val="00A052F2"/>
    <w:rsid w:val="00A05D32"/>
    <w:rsid w:val="00A067B5"/>
    <w:rsid w:val="00A11F4C"/>
    <w:rsid w:val="00A12BDF"/>
    <w:rsid w:val="00A12D6E"/>
    <w:rsid w:val="00A14408"/>
    <w:rsid w:val="00A14963"/>
    <w:rsid w:val="00A14A78"/>
    <w:rsid w:val="00A15A66"/>
    <w:rsid w:val="00A175C0"/>
    <w:rsid w:val="00A17CAC"/>
    <w:rsid w:val="00A218E9"/>
    <w:rsid w:val="00A21A9E"/>
    <w:rsid w:val="00A221EF"/>
    <w:rsid w:val="00A22EAD"/>
    <w:rsid w:val="00A2330C"/>
    <w:rsid w:val="00A24973"/>
    <w:rsid w:val="00A25F28"/>
    <w:rsid w:val="00A263A9"/>
    <w:rsid w:val="00A266A9"/>
    <w:rsid w:val="00A26E73"/>
    <w:rsid w:val="00A3035E"/>
    <w:rsid w:val="00A32457"/>
    <w:rsid w:val="00A32898"/>
    <w:rsid w:val="00A34744"/>
    <w:rsid w:val="00A35B43"/>
    <w:rsid w:val="00A36205"/>
    <w:rsid w:val="00A36733"/>
    <w:rsid w:val="00A36BFD"/>
    <w:rsid w:val="00A37039"/>
    <w:rsid w:val="00A4162B"/>
    <w:rsid w:val="00A41897"/>
    <w:rsid w:val="00A41A2A"/>
    <w:rsid w:val="00A42465"/>
    <w:rsid w:val="00A42D60"/>
    <w:rsid w:val="00A42D71"/>
    <w:rsid w:val="00A431AC"/>
    <w:rsid w:val="00A4389F"/>
    <w:rsid w:val="00A44059"/>
    <w:rsid w:val="00A4526D"/>
    <w:rsid w:val="00A45FEF"/>
    <w:rsid w:val="00A47CEE"/>
    <w:rsid w:val="00A47EA1"/>
    <w:rsid w:val="00A50A31"/>
    <w:rsid w:val="00A51150"/>
    <w:rsid w:val="00A51B9D"/>
    <w:rsid w:val="00A52CC8"/>
    <w:rsid w:val="00A53B1B"/>
    <w:rsid w:val="00A53E8A"/>
    <w:rsid w:val="00A5515F"/>
    <w:rsid w:val="00A56B1B"/>
    <w:rsid w:val="00A56FEF"/>
    <w:rsid w:val="00A574DD"/>
    <w:rsid w:val="00A6025A"/>
    <w:rsid w:val="00A604CF"/>
    <w:rsid w:val="00A61008"/>
    <w:rsid w:val="00A61025"/>
    <w:rsid w:val="00A63CE0"/>
    <w:rsid w:val="00A64678"/>
    <w:rsid w:val="00A64B67"/>
    <w:rsid w:val="00A64F51"/>
    <w:rsid w:val="00A6508A"/>
    <w:rsid w:val="00A659E3"/>
    <w:rsid w:val="00A67308"/>
    <w:rsid w:val="00A678AC"/>
    <w:rsid w:val="00A67E4E"/>
    <w:rsid w:val="00A702E0"/>
    <w:rsid w:val="00A70639"/>
    <w:rsid w:val="00A707FF"/>
    <w:rsid w:val="00A70DD2"/>
    <w:rsid w:val="00A71175"/>
    <w:rsid w:val="00A715BE"/>
    <w:rsid w:val="00A7311D"/>
    <w:rsid w:val="00A73EF2"/>
    <w:rsid w:val="00A747E1"/>
    <w:rsid w:val="00A7692C"/>
    <w:rsid w:val="00A77F72"/>
    <w:rsid w:val="00A801B2"/>
    <w:rsid w:val="00A802CC"/>
    <w:rsid w:val="00A81471"/>
    <w:rsid w:val="00A81B51"/>
    <w:rsid w:val="00A84317"/>
    <w:rsid w:val="00A845CE"/>
    <w:rsid w:val="00A8525A"/>
    <w:rsid w:val="00A8608B"/>
    <w:rsid w:val="00A8688C"/>
    <w:rsid w:val="00A87500"/>
    <w:rsid w:val="00A87974"/>
    <w:rsid w:val="00A87FC3"/>
    <w:rsid w:val="00A91ACE"/>
    <w:rsid w:val="00A91E88"/>
    <w:rsid w:val="00A925DB"/>
    <w:rsid w:val="00A9261F"/>
    <w:rsid w:val="00A92BAF"/>
    <w:rsid w:val="00A92C7B"/>
    <w:rsid w:val="00A93A5C"/>
    <w:rsid w:val="00A956E7"/>
    <w:rsid w:val="00A963A3"/>
    <w:rsid w:val="00A96B0A"/>
    <w:rsid w:val="00A96F9C"/>
    <w:rsid w:val="00A976B1"/>
    <w:rsid w:val="00AA0063"/>
    <w:rsid w:val="00AA0643"/>
    <w:rsid w:val="00AA0739"/>
    <w:rsid w:val="00AA0F4D"/>
    <w:rsid w:val="00AA1059"/>
    <w:rsid w:val="00AA164F"/>
    <w:rsid w:val="00AA21C7"/>
    <w:rsid w:val="00AA24BB"/>
    <w:rsid w:val="00AA24FF"/>
    <w:rsid w:val="00AA2F29"/>
    <w:rsid w:val="00AA3001"/>
    <w:rsid w:val="00AA37F2"/>
    <w:rsid w:val="00AA56EA"/>
    <w:rsid w:val="00AA58E7"/>
    <w:rsid w:val="00AA58ED"/>
    <w:rsid w:val="00AA5D8D"/>
    <w:rsid w:val="00AA6689"/>
    <w:rsid w:val="00AA7BCB"/>
    <w:rsid w:val="00AA7FAE"/>
    <w:rsid w:val="00AB1612"/>
    <w:rsid w:val="00AB227F"/>
    <w:rsid w:val="00AB2360"/>
    <w:rsid w:val="00AB306E"/>
    <w:rsid w:val="00AB322E"/>
    <w:rsid w:val="00AB461B"/>
    <w:rsid w:val="00AB4CC0"/>
    <w:rsid w:val="00AB58BD"/>
    <w:rsid w:val="00AB69A7"/>
    <w:rsid w:val="00AB7A91"/>
    <w:rsid w:val="00AC0CB6"/>
    <w:rsid w:val="00AC30A5"/>
    <w:rsid w:val="00AC41AD"/>
    <w:rsid w:val="00AC4482"/>
    <w:rsid w:val="00AC509A"/>
    <w:rsid w:val="00AC570C"/>
    <w:rsid w:val="00AC5B53"/>
    <w:rsid w:val="00AC70F0"/>
    <w:rsid w:val="00AC7D56"/>
    <w:rsid w:val="00AD1B24"/>
    <w:rsid w:val="00AD1CD2"/>
    <w:rsid w:val="00AD29AE"/>
    <w:rsid w:val="00AD2C7A"/>
    <w:rsid w:val="00AD34B6"/>
    <w:rsid w:val="00AD3E45"/>
    <w:rsid w:val="00AD4A40"/>
    <w:rsid w:val="00AD4DAD"/>
    <w:rsid w:val="00AD5C48"/>
    <w:rsid w:val="00AD5DD3"/>
    <w:rsid w:val="00AD6900"/>
    <w:rsid w:val="00AD6EA8"/>
    <w:rsid w:val="00AE0950"/>
    <w:rsid w:val="00AE14CB"/>
    <w:rsid w:val="00AE24EE"/>
    <w:rsid w:val="00AE2DA3"/>
    <w:rsid w:val="00AE3294"/>
    <w:rsid w:val="00AE415B"/>
    <w:rsid w:val="00AE4536"/>
    <w:rsid w:val="00AE539E"/>
    <w:rsid w:val="00AE5D81"/>
    <w:rsid w:val="00AE5E99"/>
    <w:rsid w:val="00AE6903"/>
    <w:rsid w:val="00AF0A1C"/>
    <w:rsid w:val="00AF244D"/>
    <w:rsid w:val="00AF3818"/>
    <w:rsid w:val="00AF3A31"/>
    <w:rsid w:val="00AF3B83"/>
    <w:rsid w:val="00AF3BE6"/>
    <w:rsid w:val="00AF63DC"/>
    <w:rsid w:val="00AF7693"/>
    <w:rsid w:val="00AF7E59"/>
    <w:rsid w:val="00B00FB3"/>
    <w:rsid w:val="00B01E58"/>
    <w:rsid w:val="00B02AEA"/>
    <w:rsid w:val="00B02F87"/>
    <w:rsid w:val="00B03AF0"/>
    <w:rsid w:val="00B065D1"/>
    <w:rsid w:val="00B0737A"/>
    <w:rsid w:val="00B07D68"/>
    <w:rsid w:val="00B10A64"/>
    <w:rsid w:val="00B11832"/>
    <w:rsid w:val="00B11995"/>
    <w:rsid w:val="00B11A08"/>
    <w:rsid w:val="00B11C43"/>
    <w:rsid w:val="00B133D9"/>
    <w:rsid w:val="00B13BB4"/>
    <w:rsid w:val="00B13CCE"/>
    <w:rsid w:val="00B151E5"/>
    <w:rsid w:val="00B152DE"/>
    <w:rsid w:val="00B15D23"/>
    <w:rsid w:val="00B1638A"/>
    <w:rsid w:val="00B173D7"/>
    <w:rsid w:val="00B17BD1"/>
    <w:rsid w:val="00B17D92"/>
    <w:rsid w:val="00B17E2B"/>
    <w:rsid w:val="00B21A6E"/>
    <w:rsid w:val="00B245E7"/>
    <w:rsid w:val="00B2467C"/>
    <w:rsid w:val="00B25CFA"/>
    <w:rsid w:val="00B26833"/>
    <w:rsid w:val="00B274F7"/>
    <w:rsid w:val="00B2777C"/>
    <w:rsid w:val="00B27A3E"/>
    <w:rsid w:val="00B27D9B"/>
    <w:rsid w:val="00B27E94"/>
    <w:rsid w:val="00B309B5"/>
    <w:rsid w:val="00B3101C"/>
    <w:rsid w:val="00B315EE"/>
    <w:rsid w:val="00B31972"/>
    <w:rsid w:val="00B32558"/>
    <w:rsid w:val="00B34C08"/>
    <w:rsid w:val="00B352D2"/>
    <w:rsid w:val="00B354E5"/>
    <w:rsid w:val="00B357B1"/>
    <w:rsid w:val="00B363BC"/>
    <w:rsid w:val="00B36474"/>
    <w:rsid w:val="00B36DDE"/>
    <w:rsid w:val="00B3703E"/>
    <w:rsid w:val="00B40649"/>
    <w:rsid w:val="00B406D7"/>
    <w:rsid w:val="00B4090D"/>
    <w:rsid w:val="00B40F85"/>
    <w:rsid w:val="00B4178B"/>
    <w:rsid w:val="00B41C38"/>
    <w:rsid w:val="00B41D05"/>
    <w:rsid w:val="00B41DD9"/>
    <w:rsid w:val="00B41FE4"/>
    <w:rsid w:val="00B4221F"/>
    <w:rsid w:val="00B42A0C"/>
    <w:rsid w:val="00B42F9F"/>
    <w:rsid w:val="00B4337F"/>
    <w:rsid w:val="00B434DF"/>
    <w:rsid w:val="00B450A6"/>
    <w:rsid w:val="00B455B7"/>
    <w:rsid w:val="00B46603"/>
    <w:rsid w:val="00B46EFE"/>
    <w:rsid w:val="00B47A63"/>
    <w:rsid w:val="00B47BAC"/>
    <w:rsid w:val="00B50B01"/>
    <w:rsid w:val="00B51682"/>
    <w:rsid w:val="00B523EB"/>
    <w:rsid w:val="00B524B2"/>
    <w:rsid w:val="00B52AE7"/>
    <w:rsid w:val="00B52CE2"/>
    <w:rsid w:val="00B530C7"/>
    <w:rsid w:val="00B5350A"/>
    <w:rsid w:val="00B53E9C"/>
    <w:rsid w:val="00B546A1"/>
    <w:rsid w:val="00B565EE"/>
    <w:rsid w:val="00B57B98"/>
    <w:rsid w:val="00B57E71"/>
    <w:rsid w:val="00B606D4"/>
    <w:rsid w:val="00B61696"/>
    <w:rsid w:val="00B61FEF"/>
    <w:rsid w:val="00B6367D"/>
    <w:rsid w:val="00B64E93"/>
    <w:rsid w:val="00B65767"/>
    <w:rsid w:val="00B659E7"/>
    <w:rsid w:val="00B679BE"/>
    <w:rsid w:val="00B70266"/>
    <w:rsid w:val="00B70F58"/>
    <w:rsid w:val="00B712C2"/>
    <w:rsid w:val="00B712F0"/>
    <w:rsid w:val="00B72C55"/>
    <w:rsid w:val="00B7315D"/>
    <w:rsid w:val="00B73837"/>
    <w:rsid w:val="00B75AAC"/>
    <w:rsid w:val="00B75C01"/>
    <w:rsid w:val="00B75EE9"/>
    <w:rsid w:val="00B77A2F"/>
    <w:rsid w:val="00B81E2A"/>
    <w:rsid w:val="00B82CB5"/>
    <w:rsid w:val="00B84761"/>
    <w:rsid w:val="00B85272"/>
    <w:rsid w:val="00B85701"/>
    <w:rsid w:val="00B860BC"/>
    <w:rsid w:val="00B8727B"/>
    <w:rsid w:val="00B904CA"/>
    <w:rsid w:val="00B90EE3"/>
    <w:rsid w:val="00B91157"/>
    <w:rsid w:val="00B91965"/>
    <w:rsid w:val="00B929C1"/>
    <w:rsid w:val="00B93944"/>
    <w:rsid w:val="00B93AD1"/>
    <w:rsid w:val="00B94E30"/>
    <w:rsid w:val="00B95362"/>
    <w:rsid w:val="00B958BC"/>
    <w:rsid w:val="00B9679F"/>
    <w:rsid w:val="00B96B2C"/>
    <w:rsid w:val="00B96EC5"/>
    <w:rsid w:val="00B97573"/>
    <w:rsid w:val="00BA0D3F"/>
    <w:rsid w:val="00BA1A95"/>
    <w:rsid w:val="00BA2FC6"/>
    <w:rsid w:val="00BA3EF2"/>
    <w:rsid w:val="00BA40B3"/>
    <w:rsid w:val="00BA431F"/>
    <w:rsid w:val="00BA4F6F"/>
    <w:rsid w:val="00BA53FC"/>
    <w:rsid w:val="00BA667D"/>
    <w:rsid w:val="00BA6829"/>
    <w:rsid w:val="00BA6A1C"/>
    <w:rsid w:val="00BA7B52"/>
    <w:rsid w:val="00BB087C"/>
    <w:rsid w:val="00BB195A"/>
    <w:rsid w:val="00BB3A47"/>
    <w:rsid w:val="00BB44E6"/>
    <w:rsid w:val="00BB762F"/>
    <w:rsid w:val="00BB78FC"/>
    <w:rsid w:val="00BB7D55"/>
    <w:rsid w:val="00BC11A9"/>
    <w:rsid w:val="00BC1780"/>
    <w:rsid w:val="00BC226C"/>
    <w:rsid w:val="00BC23D5"/>
    <w:rsid w:val="00BC27A9"/>
    <w:rsid w:val="00BC28E7"/>
    <w:rsid w:val="00BC2CE3"/>
    <w:rsid w:val="00BC3523"/>
    <w:rsid w:val="00BC3987"/>
    <w:rsid w:val="00BC3AD9"/>
    <w:rsid w:val="00BC3F1C"/>
    <w:rsid w:val="00BC3F99"/>
    <w:rsid w:val="00BC4168"/>
    <w:rsid w:val="00BC43C4"/>
    <w:rsid w:val="00BC56E1"/>
    <w:rsid w:val="00BC57F8"/>
    <w:rsid w:val="00BC7B70"/>
    <w:rsid w:val="00BD0A87"/>
    <w:rsid w:val="00BD0EB1"/>
    <w:rsid w:val="00BD107E"/>
    <w:rsid w:val="00BD11C5"/>
    <w:rsid w:val="00BD127B"/>
    <w:rsid w:val="00BD18A8"/>
    <w:rsid w:val="00BD21F4"/>
    <w:rsid w:val="00BD22B2"/>
    <w:rsid w:val="00BD3022"/>
    <w:rsid w:val="00BD3401"/>
    <w:rsid w:val="00BD7133"/>
    <w:rsid w:val="00BE023A"/>
    <w:rsid w:val="00BE0257"/>
    <w:rsid w:val="00BE101D"/>
    <w:rsid w:val="00BE10A7"/>
    <w:rsid w:val="00BE1416"/>
    <w:rsid w:val="00BE2F50"/>
    <w:rsid w:val="00BE2FEC"/>
    <w:rsid w:val="00BE4075"/>
    <w:rsid w:val="00BE455F"/>
    <w:rsid w:val="00BE5B79"/>
    <w:rsid w:val="00BE6559"/>
    <w:rsid w:val="00BE6EAF"/>
    <w:rsid w:val="00BF064F"/>
    <w:rsid w:val="00BF0D7D"/>
    <w:rsid w:val="00BF1350"/>
    <w:rsid w:val="00BF152C"/>
    <w:rsid w:val="00BF196B"/>
    <w:rsid w:val="00BF28AA"/>
    <w:rsid w:val="00BF2EB5"/>
    <w:rsid w:val="00BF305A"/>
    <w:rsid w:val="00BF3611"/>
    <w:rsid w:val="00BF3DCD"/>
    <w:rsid w:val="00BF4A86"/>
    <w:rsid w:val="00BF5A81"/>
    <w:rsid w:val="00BF67A5"/>
    <w:rsid w:val="00BF7415"/>
    <w:rsid w:val="00BF7BB8"/>
    <w:rsid w:val="00C001B1"/>
    <w:rsid w:val="00C031F2"/>
    <w:rsid w:val="00C06416"/>
    <w:rsid w:val="00C111E6"/>
    <w:rsid w:val="00C11383"/>
    <w:rsid w:val="00C135B2"/>
    <w:rsid w:val="00C13A0A"/>
    <w:rsid w:val="00C14325"/>
    <w:rsid w:val="00C14B72"/>
    <w:rsid w:val="00C14DFE"/>
    <w:rsid w:val="00C159CA"/>
    <w:rsid w:val="00C17616"/>
    <w:rsid w:val="00C2114D"/>
    <w:rsid w:val="00C21767"/>
    <w:rsid w:val="00C21AAA"/>
    <w:rsid w:val="00C24153"/>
    <w:rsid w:val="00C24960"/>
    <w:rsid w:val="00C2544D"/>
    <w:rsid w:val="00C2593B"/>
    <w:rsid w:val="00C25FE1"/>
    <w:rsid w:val="00C267A0"/>
    <w:rsid w:val="00C26A1E"/>
    <w:rsid w:val="00C26BE0"/>
    <w:rsid w:val="00C27772"/>
    <w:rsid w:val="00C318D9"/>
    <w:rsid w:val="00C31F87"/>
    <w:rsid w:val="00C323AA"/>
    <w:rsid w:val="00C3259B"/>
    <w:rsid w:val="00C32C95"/>
    <w:rsid w:val="00C345C1"/>
    <w:rsid w:val="00C352F5"/>
    <w:rsid w:val="00C36114"/>
    <w:rsid w:val="00C36C6A"/>
    <w:rsid w:val="00C37D83"/>
    <w:rsid w:val="00C406D6"/>
    <w:rsid w:val="00C40842"/>
    <w:rsid w:val="00C40FBB"/>
    <w:rsid w:val="00C40FC8"/>
    <w:rsid w:val="00C41739"/>
    <w:rsid w:val="00C41CB8"/>
    <w:rsid w:val="00C4302C"/>
    <w:rsid w:val="00C4336B"/>
    <w:rsid w:val="00C43E63"/>
    <w:rsid w:val="00C44C0E"/>
    <w:rsid w:val="00C44F4C"/>
    <w:rsid w:val="00C4530F"/>
    <w:rsid w:val="00C45C60"/>
    <w:rsid w:val="00C45D52"/>
    <w:rsid w:val="00C46167"/>
    <w:rsid w:val="00C4692F"/>
    <w:rsid w:val="00C46C13"/>
    <w:rsid w:val="00C52285"/>
    <w:rsid w:val="00C52403"/>
    <w:rsid w:val="00C53482"/>
    <w:rsid w:val="00C54932"/>
    <w:rsid w:val="00C54E80"/>
    <w:rsid w:val="00C555A5"/>
    <w:rsid w:val="00C563EE"/>
    <w:rsid w:val="00C564DC"/>
    <w:rsid w:val="00C56B8B"/>
    <w:rsid w:val="00C56EDD"/>
    <w:rsid w:val="00C57BA0"/>
    <w:rsid w:val="00C57F34"/>
    <w:rsid w:val="00C57FFC"/>
    <w:rsid w:val="00C60AA5"/>
    <w:rsid w:val="00C6231D"/>
    <w:rsid w:val="00C62AD7"/>
    <w:rsid w:val="00C63A66"/>
    <w:rsid w:val="00C63C42"/>
    <w:rsid w:val="00C63C6D"/>
    <w:rsid w:val="00C640B0"/>
    <w:rsid w:val="00C64222"/>
    <w:rsid w:val="00C645B5"/>
    <w:rsid w:val="00C64A33"/>
    <w:rsid w:val="00C64B44"/>
    <w:rsid w:val="00C65C91"/>
    <w:rsid w:val="00C6685A"/>
    <w:rsid w:val="00C66860"/>
    <w:rsid w:val="00C674F6"/>
    <w:rsid w:val="00C67B45"/>
    <w:rsid w:val="00C705E6"/>
    <w:rsid w:val="00C7083F"/>
    <w:rsid w:val="00C70A0D"/>
    <w:rsid w:val="00C70DC3"/>
    <w:rsid w:val="00C71847"/>
    <w:rsid w:val="00C71DF5"/>
    <w:rsid w:val="00C72569"/>
    <w:rsid w:val="00C73D93"/>
    <w:rsid w:val="00C73E27"/>
    <w:rsid w:val="00C7661C"/>
    <w:rsid w:val="00C7668B"/>
    <w:rsid w:val="00C76B46"/>
    <w:rsid w:val="00C77098"/>
    <w:rsid w:val="00C80684"/>
    <w:rsid w:val="00C80EB8"/>
    <w:rsid w:val="00C812E8"/>
    <w:rsid w:val="00C81C8C"/>
    <w:rsid w:val="00C81DA2"/>
    <w:rsid w:val="00C8212D"/>
    <w:rsid w:val="00C831D2"/>
    <w:rsid w:val="00C832FE"/>
    <w:rsid w:val="00C8375B"/>
    <w:rsid w:val="00C83847"/>
    <w:rsid w:val="00C842F6"/>
    <w:rsid w:val="00C843B7"/>
    <w:rsid w:val="00C87122"/>
    <w:rsid w:val="00C87615"/>
    <w:rsid w:val="00C87822"/>
    <w:rsid w:val="00C87A1B"/>
    <w:rsid w:val="00C90392"/>
    <w:rsid w:val="00C90837"/>
    <w:rsid w:val="00C918AB"/>
    <w:rsid w:val="00C9192D"/>
    <w:rsid w:val="00C919D7"/>
    <w:rsid w:val="00C91EF5"/>
    <w:rsid w:val="00C91FAB"/>
    <w:rsid w:val="00C927CB"/>
    <w:rsid w:val="00C938D0"/>
    <w:rsid w:val="00C93FCE"/>
    <w:rsid w:val="00C94ADC"/>
    <w:rsid w:val="00C952D0"/>
    <w:rsid w:val="00C95723"/>
    <w:rsid w:val="00C96C35"/>
    <w:rsid w:val="00C971F9"/>
    <w:rsid w:val="00C974B8"/>
    <w:rsid w:val="00C97F5A"/>
    <w:rsid w:val="00CA029C"/>
    <w:rsid w:val="00CA0813"/>
    <w:rsid w:val="00CA0EFF"/>
    <w:rsid w:val="00CA2058"/>
    <w:rsid w:val="00CA2C83"/>
    <w:rsid w:val="00CA3497"/>
    <w:rsid w:val="00CA3787"/>
    <w:rsid w:val="00CA5DDF"/>
    <w:rsid w:val="00CA5FF6"/>
    <w:rsid w:val="00CA6040"/>
    <w:rsid w:val="00CA7602"/>
    <w:rsid w:val="00CB0F9C"/>
    <w:rsid w:val="00CB1130"/>
    <w:rsid w:val="00CB16EE"/>
    <w:rsid w:val="00CB2BAB"/>
    <w:rsid w:val="00CB3495"/>
    <w:rsid w:val="00CB37FD"/>
    <w:rsid w:val="00CB4E3C"/>
    <w:rsid w:val="00CB597D"/>
    <w:rsid w:val="00CC1C88"/>
    <w:rsid w:val="00CC228C"/>
    <w:rsid w:val="00CC29FC"/>
    <w:rsid w:val="00CC48D5"/>
    <w:rsid w:val="00CC4AAB"/>
    <w:rsid w:val="00CC5E82"/>
    <w:rsid w:val="00CC5F94"/>
    <w:rsid w:val="00CC7869"/>
    <w:rsid w:val="00CC7ACA"/>
    <w:rsid w:val="00CD0418"/>
    <w:rsid w:val="00CD142E"/>
    <w:rsid w:val="00CD2215"/>
    <w:rsid w:val="00CD35BE"/>
    <w:rsid w:val="00CD3D91"/>
    <w:rsid w:val="00CD410B"/>
    <w:rsid w:val="00CD460C"/>
    <w:rsid w:val="00CD490C"/>
    <w:rsid w:val="00CD4FA4"/>
    <w:rsid w:val="00CD6414"/>
    <w:rsid w:val="00CD6C7B"/>
    <w:rsid w:val="00CD72CF"/>
    <w:rsid w:val="00CE08FD"/>
    <w:rsid w:val="00CE09F9"/>
    <w:rsid w:val="00CE1E62"/>
    <w:rsid w:val="00CE2711"/>
    <w:rsid w:val="00CE2CD4"/>
    <w:rsid w:val="00CE4A37"/>
    <w:rsid w:val="00CE544A"/>
    <w:rsid w:val="00CE584E"/>
    <w:rsid w:val="00CE5AA0"/>
    <w:rsid w:val="00CE6E11"/>
    <w:rsid w:val="00CE7809"/>
    <w:rsid w:val="00CE7951"/>
    <w:rsid w:val="00CF13DA"/>
    <w:rsid w:val="00CF1596"/>
    <w:rsid w:val="00CF4387"/>
    <w:rsid w:val="00CF5CC9"/>
    <w:rsid w:val="00CF5D92"/>
    <w:rsid w:val="00CF7A5B"/>
    <w:rsid w:val="00CF7D0B"/>
    <w:rsid w:val="00D00C38"/>
    <w:rsid w:val="00D016BF"/>
    <w:rsid w:val="00D01F3C"/>
    <w:rsid w:val="00D0269A"/>
    <w:rsid w:val="00D03399"/>
    <w:rsid w:val="00D03441"/>
    <w:rsid w:val="00D0475C"/>
    <w:rsid w:val="00D074C3"/>
    <w:rsid w:val="00D07618"/>
    <w:rsid w:val="00D0799C"/>
    <w:rsid w:val="00D103CA"/>
    <w:rsid w:val="00D10EA8"/>
    <w:rsid w:val="00D126B2"/>
    <w:rsid w:val="00D132B8"/>
    <w:rsid w:val="00D1445C"/>
    <w:rsid w:val="00D149B2"/>
    <w:rsid w:val="00D15ACE"/>
    <w:rsid w:val="00D15BF8"/>
    <w:rsid w:val="00D15E98"/>
    <w:rsid w:val="00D16161"/>
    <w:rsid w:val="00D178A9"/>
    <w:rsid w:val="00D17F29"/>
    <w:rsid w:val="00D2013F"/>
    <w:rsid w:val="00D204BC"/>
    <w:rsid w:val="00D2095B"/>
    <w:rsid w:val="00D2114A"/>
    <w:rsid w:val="00D228F3"/>
    <w:rsid w:val="00D22E53"/>
    <w:rsid w:val="00D240B6"/>
    <w:rsid w:val="00D2410C"/>
    <w:rsid w:val="00D25166"/>
    <w:rsid w:val="00D25D26"/>
    <w:rsid w:val="00D27A83"/>
    <w:rsid w:val="00D31B76"/>
    <w:rsid w:val="00D31EA0"/>
    <w:rsid w:val="00D32F6C"/>
    <w:rsid w:val="00D34883"/>
    <w:rsid w:val="00D34C1F"/>
    <w:rsid w:val="00D34C3F"/>
    <w:rsid w:val="00D35393"/>
    <w:rsid w:val="00D3566C"/>
    <w:rsid w:val="00D35690"/>
    <w:rsid w:val="00D36C4A"/>
    <w:rsid w:val="00D40162"/>
    <w:rsid w:val="00D41B47"/>
    <w:rsid w:val="00D41FD9"/>
    <w:rsid w:val="00D42671"/>
    <w:rsid w:val="00D428ED"/>
    <w:rsid w:val="00D42FFC"/>
    <w:rsid w:val="00D4328D"/>
    <w:rsid w:val="00D43311"/>
    <w:rsid w:val="00D44301"/>
    <w:rsid w:val="00D448E4"/>
    <w:rsid w:val="00D45160"/>
    <w:rsid w:val="00D45FF9"/>
    <w:rsid w:val="00D46484"/>
    <w:rsid w:val="00D467D8"/>
    <w:rsid w:val="00D46ADD"/>
    <w:rsid w:val="00D46B83"/>
    <w:rsid w:val="00D47C92"/>
    <w:rsid w:val="00D50C6D"/>
    <w:rsid w:val="00D5300E"/>
    <w:rsid w:val="00D53479"/>
    <w:rsid w:val="00D54249"/>
    <w:rsid w:val="00D5487D"/>
    <w:rsid w:val="00D55953"/>
    <w:rsid w:val="00D55C94"/>
    <w:rsid w:val="00D56382"/>
    <w:rsid w:val="00D568BF"/>
    <w:rsid w:val="00D60994"/>
    <w:rsid w:val="00D61618"/>
    <w:rsid w:val="00D62C45"/>
    <w:rsid w:val="00D65779"/>
    <w:rsid w:val="00D675BC"/>
    <w:rsid w:val="00D679C0"/>
    <w:rsid w:val="00D67C58"/>
    <w:rsid w:val="00D7131A"/>
    <w:rsid w:val="00D72A80"/>
    <w:rsid w:val="00D72AE4"/>
    <w:rsid w:val="00D7352C"/>
    <w:rsid w:val="00D73958"/>
    <w:rsid w:val="00D74791"/>
    <w:rsid w:val="00D75CA1"/>
    <w:rsid w:val="00D75F0E"/>
    <w:rsid w:val="00D76B6D"/>
    <w:rsid w:val="00D7733A"/>
    <w:rsid w:val="00D77C46"/>
    <w:rsid w:val="00D809B9"/>
    <w:rsid w:val="00D81C76"/>
    <w:rsid w:val="00D81F4D"/>
    <w:rsid w:val="00D82071"/>
    <w:rsid w:val="00D822A6"/>
    <w:rsid w:val="00D823A1"/>
    <w:rsid w:val="00D82495"/>
    <w:rsid w:val="00D82837"/>
    <w:rsid w:val="00D82DDD"/>
    <w:rsid w:val="00D8304F"/>
    <w:rsid w:val="00D8359A"/>
    <w:rsid w:val="00D84B17"/>
    <w:rsid w:val="00D84E98"/>
    <w:rsid w:val="00D85D18"/>
    <w:rsid w:val="00D85F57"/>
    <w:rsid w:val="00D8699B"/>
    <w:rsid w:val="00D86BA5"/>
    <w:rsid w:val="00D90A7B"/>
    <w:rsid w:val="00D90FB5"/>
    <w:rsid w:val="00D910A1"/>
    <w:rsid w:val="00D9116B"/>
    <w:rsid w:val="00D914DB"/>
    <w:rsid w:val="00D91AE3"/>
    <w:rsid w:val="00D91E4F"/>
    <w:rsid w:val="00D9304D"/>
    <w:rsid w:val="00D933DF"/>
    <w:rsid w:val="00D93A4B"/>
    <w:rsid w:val="00D94412"/>
    <w:rsid w:val="00D949C9"/>
    <w:rsid w:val="00D94F24"/>
    <w:rsid w:val="00D952CB"/>
    <w:rsid w:val="00D955C7"/>
    <w:rsid w:val="00D97A5E"/>
    <w:rsid w:val="00DA0279"/>
    <w:rsid w:val="00DA04B2"/>
    <w:rsid w:val="00DA0F90"/>
    <w:rsid w:val="00DA1929"/>
    <w:rsid w:val="00DA3542"/>
    <w:rsid w:val="00DA3642"/>
    <w:rsid w:val="00DA395C"/>
    <w:rsid w:val="00DA4E82"/>
    <w:rsid w:val="00DA5576"/>
    <w:rsid w:val="00DA5CA3"/>
    <w:rsid w:val="00DA5E28"/>
    <w:rsid w:val="00DA6753"/>
    <w:rsid w:val="00DA7022"/>
    <w:rsid w:val="00DB1753"/>
    <w:rsid w:val="00DB1866"/>
    <w:rsid w:val="00DB1ED5"/>
    <w:rsid w:val="00DB2283"/>
    <w:rsid w:val="00DB36A3"/>
    <w:rsid w:val="00DB414B"/>
    <w:rsid w:val="00DB4DEB"/>
    <w:rsid w:val="00DB4EAA"/>
    <w:rsid w:val="00DB54E0"/>
    <w:rsid w:val="00DB5624"/>
    <w:rsid w:val="00DB5641"/>
    <w:rsid w:val="00DB59DF"/>
    <w:rsid w:val="00DB6472"/>
    <w:rsid w:val="00DB6F02"/>
    <w:rsid w:val="00DB7222"/>
    <w:rsid w:val="00DB72E3"/>
    <w:rsid w:val="00DC000F"/>
    <w:rsid w:val="00DC1491"/>
    <w:rsid w:val="00DC1719"/>
    <w:rsid w:val="00DC17E8"/>
    <w:rsid w:val="00DC1802"/>
    <w:rsid w:val="00DC1E34"/>
    <w:rsid w:val="00DC2B65"/>
    <w:rsid w:val="00DC48D6"/>
    <w:rsid w:val="00DC5265"/>
    <w:rsid w:val="00DC6129"/>
    <w:rsid w:val="00DC787D"/>
    <w:rsid w:val="00DC7A68"/>
    <w:rsid w:val="00DC7EAF"/>
    <w:rsid w:val="00DD0F2B"/>
    <w:rsid w:val="00DD11C1"/>
    <w:rsid w:val="00DD202E"/>
    <w:rsid w:val="00DD24B1"/>
    <w:rsid w:val="00DD2BB5"/>
    <w:rsid w:val="00DD4AE3"/>
    <w:rsid w:val="00DD511A"/>
    <w:rsid w:val="00DD5697"/>
    <w:rsid w:val="00DD6B39"/>
    <w:rsid w:val="00DD6E15"/>
    <w:rsid w:val="00DD6E6B"/>
    <w:rsid w:val="00DD775A"/>
    <w:rsid w:val="00DD7CF0"/>
    <w:rsid w:val="00DE15DD"/>
    <w:rsid w:val="00DE19BD"/>
    <w:rsid w:val="00DE1FB5"/>
    <w:rsid w:val="00DE2369"/>
    <w:rsid w:val="00DE2804"/>
    <w:rsid w:val="00DE2BB2"/>
    <w:rsid w:val="00DE30EA"/>
    <w:rsid w:val="00DE3176"/>
    <w:rsid w:val="00DE3AC5"/>
    <w:rsid w:val="00DE7150"/>
    <w:rsid w:val="00DE796A"/>
    <w:rsid w:val="00DE7AC2"/>
    <w:rsid w:val="00DF01E1"/>
    <w:rsid w:val="00DF04F9"/>
    <w:rsid w:val="00DF0579"/>
    <w:rsid w:val="00DF19AA"/>
    <w:rsid w:val="00DF33AF"/>
    <w:rsid w:val="00DF3B7B"/>
    <w:rsid w:val="00DF3D0F"/>
    <w:rsid w:val="00DF5370"/>
    <w:rsid w:val="00DF65DA"/>
    <w:rsid w:val="00DF6748"/>
    <w:rsid w:val="00DF68AF"/>
    <w:rsid w:val="00E00232"/>
    <w:rsid w:val="00E00820"/>
    <w:rsid w:val="00E019FF"/>
    <w:rsid w:val="00E01AB9"/>
    <w:rsid w:val="00E028F3"/>
    <w:rsid w:val="00E03B3F"/>
    <w:rsid w:val="00E03FA4"/>
    <w:rsid w:val="00E041C0"/>
    <w:rsid w:val="00E04479"/>
    <w:rsid w:val="00E0464E"/>
    <w:rsid w:val="00E054B2"/>
    <w:rsid w:val="00E0703A"/>
    <w:rsid w:val="00E07DC9"/>
    <w:rsid w:val="00E11853"/>
    <w:rsid w:val="00E11DA9"/>
    <w:rsid w:val="00E1687D"/>
    <w:rsid w:val="00E168B3"/>
    <w:rsid w:val="00E17D19"/>
    <w:rsid w:val="00E208BA"/>
    <w:rsid w:val="00E20FD6"/>
    <w:rsid w:val="00E22A3C"/>
    <w:rsid w:val="00E22D5D"/>
    <w:rsid w:val="00E2301A"/>
    <w:rsid w:val="00E238D8"/>
    <w:rsid w:val="00E2390E"/>
    <w:rsid w:val="00E23ADE"/>
    <w:rsid w:val="00E23B35"/>
    <w:rsid w:val="00E23BA5"/>
    <w:rsid w:val="00E244EE"/>
    <w:rsid w:val="00E25903"/>
    <w:rsid w:val="00E26268"/>
    <w:rsid w:val="00E265A3"/>
    <w:rsid w:val="00E304DC"/>
    <w:rsid w:val="00E30B8E"/>
    <w:rsid w:val="00E32B2A"/>
    <w:rsid w:val="00E33CBC"/>
    <w:rsid w:val="00E33CC4"/>
    <w:rsid w:val="00E36AF4"/>
    <w:rsid w:val="00E36C54"/>
    <w:rsid w:val="00E36C96"/>
    <w:rsid w:val="00E36D20"/>
    <w:rsid w:val="00E371B4"/>
    <w:rsid w:val="00E40187"/>
    <w:rsid w:val="00E40AC6"/>
    <w:rsid w:val="00E40F11"/>
    <w:rsid w:val="00E417C0"/>
    <w:rsid w:val="00E42CCF"/>
    <w:rsid w:val="00E44FE3"/>
    <w:rsid w:val="00E46B52"/>
    <w:rsid w:val="00E47660"/>
    <w:rsid w:val="00E47EBE"/>
    <w:rsid w:val="00E500A8"/>
    <w:rsid w:val="00E50247"/>
    <w:rsid w:val="00E502C1"/>
    <w:rsid w:val="00E52FD6"/>
    <w:rsid w:val="00E54201"/>
    <w:rsid w:val="00E54791"/>
    <w:rsid w:val="00E54E5C"/>
    <w:rsid w:val="00E54F15"/>
    <w:rsid w:val="00E557DC"/>
    <w:rsid w:val="00E55F32"/>
    <w:rsid w:val="00E56047"/>
    <w:rsid w:val="00E569E4"/>
    <w:rsid w:val="00E57AB9"/>
    <w:rsid w:val="00E57E5D"/>
    <w:rsid w:val="00E57F54"/>
    <w:rsid w:val="00E6009C"/>
    <w:rsid w:val="00E61AA0"/>
    <w:rsid w:val="00E644EC"/>
    <w:rsid w:val="00E66055"/>
    <w:rsid w:val="00E66279"/>
    <w:rsid w:val="00E665F8"/>
    <w:rsid w:val="00E6697E"/>
    <w:rsid w:val="00E66AC7"/>
    <w:rsid w:val="00E70074"/>
    <w:rsid w:val="00E703E7"/>
    <w:rsid w:val="00E70F4A"/>
    <w:rsid w:val="00E713CA"/>
    <w:rsid w:val="00E71D47"/>
    <w:rsid w:val="00E7216A"/>
    <w:rsid w:val="00E725E8"/>
    <w:rsid w:val="00E73625"/>
    <w:rsid w:val="00E7379B"/>
    <w:rsid w:val="00E738F3"/>
    <w:rsid w:val="00E73BD4"/>
    <w:rsid w:val="00E73C8C"/>
    <w:rsid w:val="00E75E6A"/>
    <w:rsid w:val="00E76869"/>
    <w:rsid w:val="00E76ADA"/>
    <w:rsid w:val="00E7797F"/>
    <w:rsid w:val="00E77AA9"/>
    <w:rsid w:val="00E80095"/>
    <w:rsid w:val="00E80A48"/>
    <w:rsid w:val="00E82D24"/>
    <w:rsid w:val="00E84C2E"/>
    <w:rsid w:val="00E87546"/>
    <w:rsid w:val="00E90160"/>
    <w:rsid w:val="00E903A3"/>
    <w:rsid w:val="00E91FF9"/>
    <w:rsid w:val="00E9334F"/>
    <w:rsid w:val="00E9367E"/>
    <w:rsid w:val="00E93C92"/>
    <w:rsid w:val="00E93FCB"/>
    <w:rsid w:val="00E9483B"/>
    <w:rsid w:val="00E94BB2"/>
    <w:rsid w:val="00E9569A"/>
    <w:rsid w:val="00E95F35"/>
    <w:rsid w:val="00E96E4A"/>
    <w:rsid w:val="00EA1388"/>
    <w:rsid w:val="00EA3216"/>
    <w:rsid w:val="00EA3297"/>
    <w:rsid w:val="00EA37CE"/>
    <w:rsid w:val="00EA3A43"/>
    <w:rsid w:val="00EA3A98"/>
    <w:rsid w:val="00EA4FB7"/>
    <w:rsid w:val="00EA52B0"/>
    <w:rsid w:val="00EA54CB"/>
    <w:rsid w:val="00EA5511"/>
    <w:rsid w:val="00EA76B3"/>
    <w:rsid w:val="00EA7D5E"/>
    <w:rsid w:val="00EB0CA5"/>
    <w:rsid w:val="00EB12E9"/>
    <w:rsid w:val="00EB1871"/>
    <w:rsid w:val="00EB2BD7"/>
    <w:rsid w:val="00EB3D1D"/>
    <w:rsid w:val="00EB3DFD"/>
    <w:rsid w:val="00EB4DDB"/>
    <w:rsid w:val="00EB54BB"/>
    <w:rsid w:val="00EB5CC5"/>
    <w:rsid w:val="00EB5D25"/>
    <w:rsid w:val="00EB6766"/>
    <w:rsid w:val="00EB75A7"/>
    <w:rsid w:val="00EC0E5D"/>
    <w:rsid w:val="00EC27DF"/>
    <w:rsid w:val="00EC2998"/>
    <w:rsid w:val="00EC2DAA"/>
    <w:rsid w:val="00EC46E3"/>
    <w:rsid w:val="00EC5576"/>
    <w:rsid w:val="00EC5864"/>
    <w:rsid w:val="00EC5AE4"/>
    <w:rsid w:val="00EC5F2C"/>
    <w:rsid w:val="00EC6C74"/>
    <w:rsid w:val="00ED1250"/>
    <w:rsid w:val="00ED1B42"/>
    <w:rsid w:val="00ED2E9F"/>
    <w:rsid w:val="00ED3BB1"/>
    <w:rsid w:val="00ED6292"/>
    <w:rsid w:val="00EE01EA"/>
    <w:rsid w:val="00EE046D"/>
    <w:rsid w:val="00EE0479"/>
    <w:rsid w:val="00EE095B"/>
    <w:rsid w:val="00EE11FA"/>
    <w:rsid w:val="00EE26D6"/>
    <w:rsid w:val="00EE3D9A"/>
    <w:rsid w:val="00EE467F"/>
    <w:rsid w:val="00EE5F99"/>
    <w:rsid w:val="00EE6DD6"/>
    <w:rsid w:val="00EE7161"/>
    <w:rsid w:val="00EE7BBF"/>
    <w:rsid w:val="00EE7CE2"/>
    <w:rsid w:val="00EF0263"/>
    <w:rsid w:val="00EF148F"/>
    <w:rsid w:val="00EF18F5"/>
    <w:rsid w:val="00EF30C6"/>
    <w:rsid w:val="00EF383C"/>
    <w:rsid w:val="00EF4B18"/>
    <w:rsid w:val="00EF6B7B"/>
    <w:rsid w:val="00EF7082"/>
    <w:rsid w:val="00EF72C5"/>
    <w:rsid w:val="00F0066A"/>
    <w:rsid w:val="00F018B5"/>
    <w:rsid w:val="00F04B33"/>
    <w:rsid w:val="00F05A52"/>
    <w:rsid w:val="00F05F17"/>
    <w:rsid w:val="00F06E24"/>
    <w:rsid w:val="00F11170"/>
    <w:rsid w:val="00F11DC5"/>
    <w:rsid w:val="00F120E2"/>
    <w:rsid w:val="00F1339E"/>
    <w:rsid w:val="00F13823"/>
    <w:rsid w:val="00F146C7"/>
    <w:rsid w:val="00F154C1"/>
    <w:rsid w:val="00F15571"/>
    <w:rsid w:val="00F15ECB"/>
    <w:rsid w:val="00F20665"/>
    <w:rsid w:val="00F2190F"/>
    <w:rsid w:val="00F2335C"/>
    <w:rsid w:val="00F2373E"/>
    <w:rsid w:val="00F24D63"/>
    <w:rsid w:val="00F24F06"/>
    <w:rsid w:val="00F25414"/>
    <w:rsid w:val="00F261FB"/>
    <w:rsid w:val="00F26E15"/>
    <w:rsid w:val="00F27B06"/>
    <w:rsid w:val="00F27B18"/>
    <w:rsid w:val="00F30981"/>
    <w:rsid w:val="00F30BB8"/>
    <w:rsid w:val="00F30C6F"/>
    <w:rsid w:val="00F30E60"/>
    <w:rsid w:val="00F313E0"/>
    <w:rsid w:val="00F31EDF"/>
    <w:rsid w:val="00F324A5"/>
    <w:rsid w:val="00F33335"/>
    <w:rsid w:val="00F334F1"/>
    <w:rsid w:val="00F335E3"/>
    <w:rsid w:val="00F33D0E"/>
    <w:rsid w:val="00F34D8B"/>
    <w:rsid w:val="00F37CDA"/>
    <w:rsid w:val="00F401F9"/>
    <w:rsid w:val="00F403BD"/>
    <w:rsid w:val="00F40412"/>
    <w:rsid w:val="00F40A71"/>
    <w:rsid w:val="00F40B1D"/>
    <w:rsid w:val="00F40F13"/>
    <w:rsid w:val="00F4141E"/>
    <w:rsid w:val="00F4152C"/>
    <w:rsid w:val="00F41E59"/>
    <w:rsid w:val="00F42128"/>
    <w:rsid w:val="00F4282A"/>
    <w:rsid w:val="00F44E63"/>
    <w:rsid w:val="00F4647B"/>
    <w:rsid w:val="00F468BA"/>
    <w:rsid w:val="00F47278"/>
    <w:rsid w:val="00F473DA"/>
    <w:rsid w:val="00F5034F"/>
    <w:rsid w:val="00F50B88"/>
    <w:rsid w:val="00F526A7"/>
    <w:rsid w:val="00F536B5"/>
    <w:rsid w:val="00F54352"/>
    <w:rsid w:val="00F556B2"/>
    <w:rsid w:val="00F568CD"/>
    <w:rsid w:val="00F57225"/>
    <w:rsid w:val="00F579F8"/>
    <w:rsid w:val="00F57C9A"/>
    <w:rsid w:val="00F62706"/>
    <w:rsid w:val="00F62776"/>
    <w:rsid w:val="00F634C2"/>
    <w:rsid w:val="00F644FE"/>
    <w:rsid w:val="00F64FEA"/>
    <w:rsid w:val="00F662A2"/>
    <w:rsid w:val="00F67A47"/>
    <w:rsid w:val="00F67FEA"/>
    <w:rsid w:val="00F700C6"/>
    <w:rsid w:val="00F70940"/>
    <w:rsid w:val="00F70DC1"/>
    <w:rsid w:val="00F7198E"/>
    <w:rsid w:val="00F7259A"/>
    <w:rsid w:val="00F76185"/>
    <w:rsid w:val="00F762AB"/>
    <w:rsid w:val="00F770EC"/>
    <w:rsid w:val="00F8084C"/>
    <w:rsid w:val="00F81CE7"/>
    <w:rsid w:val="00F82165"/>
    <w:rsid w:val="00F83CE8"/>
    <w:rsid w:val="00F8403E"/>
    <w:rsid w:val="00F846C8"/>
    <w:rsid w:val="00F862F2"/>
    <w:rsid w:val="00F8680D"/>
    <w:rsid w:val="00F876FA"/>
    <w:rsid w:val="00F9039C"/>
    <w:rsid w:val="00F913FF"/>
    <w:rsid w:val="00F924E0"/>
    <w:rsid w:val="00F92A38"/>
    <w:rsid w:val="00F92E00"/>
    <w:rsid w:val="00F92FE2"/>
    <w:rsid w:val="00F94A52"/>
    <w:rsid w:val="00F957AF"/>
    <w:rsid w:val="00F958B2"/>
    <w:rsid w:val="00F95A61"/>
    <w:rsid w:val="00F95AAF"/>
    <w:rsid w:val="00F9659A"/>
    <w:rsid w:val="00F97BF7"/>
    <w:rsid w:val="00FA392F"/>
    <w:rsid w:val="00FA3F7E"/>
    <w:rsid w:val="00FA3FDD"/>
    <w:rsid w:val="00FA6FB6"/>
    <w:rsid w:val="00FA7F8D"/>
    <w:rsid w:val="00FB0A91"/>
    <w:rsid w:val="00FB0E02"/>
    <w:rsid w:val="00FB31E9"/>
    <w:rsid w:val="00FB32AC"/>
    <w:rsid w:val="00FB53BD"/>
    <w:rsid w:val="00FB6F03"/>
    <w:rsid w:val="00FB7938"/>
    <w:rsid w:val="00FB7B7C"/>
    <w:rsid w:val="00FB7CA7"/>
    <w:rsid w:val="00FB7F5C"/>
    <w:rsid w:val="00FC0689"/>
    <w:rsid w:val="00FC07C4"/>
    <w:rsid w:val="00FC0F91"/>
    <w:rsid w:val="00FC5CD9"/>
    <w:rsid w:val="00FC718A"/>
    <w:rsid w:val="00FC744A"/>
    <w:rsid w:val="00FC7644"/>
    <w:rsid w:val="00FC77FF"/>
    <w:rsid w:val="00FD040A"/>
    <w:rsid w:val="00FD0854"/>
    <w:rsid w:val="00FD0EA7"/>
    <w:rsid w:val="00FD12BD"/>
    <w:rsid w:val="00FD3616"/>
    <w:rsid w:val="00FD4776"/>
    <w:rsid w:val="00FD718A"/>
    <w:rsid w:val="00FE00BA"/>
    <w:rsid w:val="00FE0694"/>
    <w:rsid w:val="00FE0C76"/>
    <w:rsid w:val="00FE1086"/>
    <w:rsid w:val="00FE24F3"/>
    <w:rsid w:val="00FE272A"/>
    <w:rsid w:val="00FE37EC"/>
    <w:rsid w:val="00FE3E17"/>
    <w:rsid w:val="00FE4D3B"/>
    <w:rsid w:val="00FE4E1B"/>
    <w:rsid w:val="00FE610E"/>
    <w:rsid w:val="00FE764A"/>
    <w:rsid w:val="00FE7E9A"/>
    <w:rsid w:val="00FF0621"/>
    <w:rsid w:val="00FF0891"/>
    <w:rsid w:val="00FF0AE4"/>
    <w:rsid w:val="00FF1FBE"/>
    <w:rsid w:val="00FF1FD3"/>
    <w:rsid w:val="00FF2377"/>
    <w:rsid w:val="00FF2494"/>
    <w:rsid w:val="00FF26B9"/>
    <w:rsid w:val="00FF4994"/>
    <w:rsid w:val="00FF5A18"/>
    <w:rsid w:val="00FF6192"/>
    <w:rsid w:val="00FF74BB"/>
    <w:rsid w:val="00FF79D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  <w:style w:type="character" w:customStyle="1" w:styleId="FontStyle12">
    <w:name w:val="Font Style12"/>
    <w:basedOn w:val="a0"/>
    <w:uiPriority w:val="99"/>
    <w:rsid w:val="00064FC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4FC4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8B13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2E00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  <w:style w:type="character" w:customStyle="1" w:styleId="FontStyle12">
    <w:name w:val="Font Style12"/>
    <w:basedOn w:val="a0"/>
    <w:uiPriority w:val="99"/>
    <w:rsid w:val="00064FC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4FC4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8B13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2E00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9AB9-59F8-4512-8FAE-1002B19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 Олег Валентинович</dc:creator>
  <cp:lastModifiedBy>Попова НА</cp:lastModifiedBy>
  <cp:revision>3</cp:revision>
  <cp:lastPrinted>2020-12-15T13:40:00Z</cp:lastPrinted>
  <dcterms:created xsi:type="dcterms:W3CDTF">2021-01-10T14:09:00Z</dcterms:created>
  <dcterms:modified xsi:type="dcterms:W3CDTF">2021-03-10T14:01:00Z</dcterms:modified>
</cp:coreProperties>
</file>