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7F" w:rsidRPr="00F1057F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7F" w:rsidRPr="00F1057F" w:rsidRDefault="00453780" w:rsidP="00453780">
      <w:pPr>
        <w:tabs>
          <w:tab w:val="left" w:pos="1118"/>
          <w:tab w:val="center" w:pos="4677"/>
        </w:tabs>
        <w:spacing w:after="0" w:line="36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F79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97488A7" wp14:editId="26AB2944">
            <wp:simplePos x="0" y="0"/>
            <wp:positionH relativeFrom="column">
              <wp:posOffset>2934335</wp:posOffset>
            </wp:positionH>
            <wp:positionV relativeFrom="paragraph">
              <wp:posOffset>751205</wp:posOffset>
            </wp:positionV>
            <wp:extent cx="412750" cy="52260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80" w:rsidRDefault="00453780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7F" w:rsidRPr="00F1057F" w:rsidRDefault="00F1057F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F1057F" w:rsidRPr="00F1057F" w:rsidRDefault="00F1057F" w:rsidP="00F1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ПОШЕХОНСКОГО  МУНИЦИПАЛЬНОГО  РАЙОНА</w:t>
      </w:r>
    </w:p>
    <w:p w:rsidR="00B77C1B" w:rsidRPr="00F1057F" w:rsidRDefault="00F1057F" w:rsidP="00B77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10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F1057F" w:rsidRPr="00F1057F" w:rsidRDefault="005812CB" w:rsidP="00F1057F">
      <w:pPr>
        <w:tabs>
          <w:tab w:val="left" w:pos="672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12.12.</w:t>
      </w:r>
      <w:r w:rsidR="00F1057F"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A50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057F"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F1057F" w:rsidRPr="00F10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884</w:t>
      </w:r>
    </w:p>
    <w:p w:rsidR="00F1057F" w:rsidRPr="00F1057F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57F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50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составе,</w:t>
      </w:r>
    </w:p>
    <w:p w:rsidR="002A507E" w:rsidRDefault="002A507E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подготовки документов </w:t>
      </w:r>
    </w:p>
    <w:p w:rsidR="002A507E" w:rsidRDefault="002A507E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территориального планирования </w:t>
      </w:r>
    </w:p>
    <w:p w:rsidR="002A507E" w:rsidRDefault="002A507E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Пошехонского муниципального района, </w:t>
      </w:r>
    </w:p>
    <w:p w:rsidR="002A507E" w:rsidRDefault="002A507E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подготовки изменений </w:t>
      </w:r>
    </w:p>
    <w:p w:rsidR="002A507E" w:rsidRPr="00F1057F" w:rsidRDefault="002A507E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внесения их в такие документы</w:t>
      </w:r>
    </w:p>
    <w:p w:rsidR="00F1057F" w:rsidRPr="00F1057F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57F" w:rsidRPr="00F1057F" w:rsidRDefault="00F1057F" w:rsidP="00F1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В </w:t>
      </w:r>
      <w:r w:rsidR="002A50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 пунктом 2 статьи 18 градостроительного кодекса РФ, Федеральным законом от 06.10.2003г №131-ФЗ «Об общих принципах организации местного самоуправления в Российской Федерации», Уставом Пошехонского муниципального района администрация Пошехонского муниципального района</w:t>
      </w: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1057F" w:rsidRPr="00F1057F" w:rsidRDefault="00F1057F" w:rsidP="00F1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1057F" w:rsidRPr="00F1057F" w:rsidRDefault="002A507E" w:rsidP="00A9326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9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составе, порядке подготовки документов территориального планирования Пошехонского муниципального района, порядке подготовки изменений их в такие документы.</w:t>
      </w:r>
    </w:p>
    <w:p w:rsidR="00F1057F" w:rsidRPr="00A93265" w:rsidRDefault="00F1057F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"Сельская новь" и разместить на официальном сайте Администрации ПМР.</w:t>
      </w:r>
      <w:r w:rsidRPr="00A932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93265" w:rsidRDefault="00A9326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возложить на Администрацию Пошехонского муниципального района.</w:t>
      </w:r>
    </w:p>
    <w:p w:rsidR="00A93265" w:rsidRPr="00A93265" w:rsidRDefault="00A93265" w:rsidP="00A93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постановление вступает в силу после опубликования.</w:t>
      </w:r>
    </w:p>
    <w:p w:rsidR="00F1057F" w:rsidRPr="00F1057F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57F" w:rsidRPr="00F1057F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57F" w:rsidRPr="00F1057F" w:rsidRDefault="00F1057F" w:rsidP="00F1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Глава Пошехонского </w:t>
      </w:r>
      <w:r w:rsidR="00A9326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A93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Н. Н. Белов</w:t>
      </w: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A93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F1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AC12C2" w:rsidRDefault="00AC12C2"/>
    <w:p w:rsidR="00677A5E" w:rsidRDefault="00677A5E"/>
    <w:p w:rsidR="00677A5E" w:rsidRDefault="00677A5E"/>
    <w:p w:rsidR="00677A5E" w:rsidRDefault="00677A5E"/>
    <w:p w:rsidR="00677A5E" w:rsidRDefault="00677A5E"/>
    <w:p w:rsidR="00677A5E" w:rsidRDefault="00677A5E"/>
    <w:p w:rsidR="00677A5E" w:rsidRDefault="00677A5E"/>
    <w:p w:rsidR="00A93265" w:rsidRDefault="00A93265"/>
    <w:p w:rsidR="00A93265" w:rsidRDefault="00A93265"/>
    <w:p w:rsidR="00677A5E" w:rsidRDefault="00677A5E" w:rsidP="00677A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65" w:rsidRDefault="00A93265" w:rsidP="00A932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9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</w:t>
      </w:r>
    </w:p>
    <w:p w:rsidR="00A93265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Пошехонского муниципального района</w:t>
      </w:r>
      <w:r w:rsidR="00A9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                                     №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составе, порядке подготовки  территориального планирования Пошехонского муниципального района, 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подготовки изменений и внесения их в такие документы.</w:t>
      </w: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26" w:rsidRDefault="00493126" w:rsidP="004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26" w:rsidRDefault="00493126" w:rsidP="0049312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93126" w:rsidRPr="00EE5C66" w:rsidRDefault="00493126" w:rsidP="00B77C1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составе, порядке </w:t>
      </w:r>
      <w:r w:rsidR="006E495D"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документов территориального документов территориального планирования, порядке подготовки </w:t>
      </w:r>
      <w:r w:rsidR="00B77C1B"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внесения их в такие документы (далее-Положение) определяет состав документов территориального планирования Пошехонского муниципального района Ярославкой области и сельских поселений, входящих в его состав, порядок подготовки программ, включающих мероприятия по реализации таких документов.</w:t>
      </w:r>
    </w:p>
    <w:p w:rsidR="00B77C1B" w:rsidRPr="00EE5C66" w:rsidRDefault="00B77C1B" w:rsidP="00B77C1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территориального планирования Пошехонского муниципального района Ярославской области и сельских поселений, входящих в его состав осуществляется администрацией Пошехонского муниципального района Ярославской области  (далее-Администрация) самостоятельно, либо иными лицами, привлекаемыми ею на основании муниципального контракта, заклю</w:t>
      </w:r>
      <w:r w:rsidR="00EE5C66"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в соответствии с законодательством Российской Федерации о контрактной системе в сфере закупок, работ, услуг для обеспечения государственных и муниципальных нужд.</w:t>
      </w:r>
    </w:p>
    <w:p w:rsidR="00EE5C66" w:rsidRPr="00EE5C66" w:rsidRDefault="00EE5C66" w:rsidP="00EE5C66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Администрации – отдел </w:t>
      </w:r>
      <w:r w:rsidR="0087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ЖКХ, инфраструктуры и </w:t>
      </w:r>
      <w:r w:rsidR="00DB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 w:rsidR="0087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11B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</w:t>
      </w:r>
      <w:proofErr w:type="gramEnd"/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F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градостроительства</w:t>
      </w:r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F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утверждению документов территориального планирования Пошехонского муниципального района Ярославской области и сельских поселений, входящих в  его состав, в том числе работу по внесению изменений в такие документы.</w:t>
      </w:r>
    </w:p>
    <w:p w:rsidR="00EE5C66" w:rsidRDefault="00EE5C66" w:rsidP="00EE5C66">
      <w:pPr>
        <w:rPr>
          <w:lang w:eastAsia="ru-RU"/>
        </w:rPr>
      </w:pPr>
    </w:p>
    <w:p w:rsidR="00EE5C66" w:rsidRDefault="00EE5C66" w:rsidP="008711BA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3780" w:rsidRDefault="00453780" w:rsidP="00EE5C66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C66" w:rsidRDefault="00EE5C66" w:rsidP="00EE5C66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C6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EE5C66">
        <w:rPr>
          <w:rFonts w:ascii="Times New Roman" w:hAnsi="Times New Roman" w:cs="Times New Roman"/>
          <w:b/>
          <w:sz w:val="24"/>
          <w:szCs w:val="24"/>
          <w:lang w:eastAsia="ru-RU"/>
        </w:rPr>
        <w:t>Состав документов территориального планиро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EE5C66">
        <w:rPr>
          <w:rFonts w:ascii="Times New Roman" w:hAnsi="Times New Roman" w:cs="Times New Roman"/>
          <w:b/>
          <w:sz w:val="24"/>
          <w:szCs w:val="24"/>
          <w:lang w:eastAsia="ru-RU"/>
        </w:rPr>
        <w:t>ания</w:t>
      </w:r>
    </w:p>
    <w:p w:rsidR="00EE5C66" w:rsidRDefault="00EE5C66" w:rsidP="00EE5C66">
      <w:pPr>
        <w:pStyle w:val="a3"/>
        <w:numPr>
          <w:ilvl w:val="0"/>
          <w:numId w:val="5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5C66">
        <w:rPr>
          <w:rFonts w:ascii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планирования Пошехонского муниципального района Ярославкой области является схема территориального планирования Пошехонского муниципального района Ярославской области (далее схема территориального планирования).</w:t>
      </w:r>
    </w:p>
    <w:p w:rsidR="00EE5C66" w:rsidRDefault="00EE5C66" w:rsidP="00EE5C66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Документами территориального планирования сельских поселений Пошехонского муниципального</w:t>
      </w:r>
      <w:r w:rsidR="00507B0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Ярославской области являются генеральные планы сельских поселений, входящих в его состав ( далее - генеральные планы).</w:t>
      </w:r>
    </w:p>
    <w:p w:rsidR="00507B07" w:rsidRDefault="00507B07" w:rsidP="00507B07">
      <w:pPr>
        <w:pStyle w:val="a3"/>
        <w:numPr>
          <w:ilvl w:val="0"/>
          <w:numId w:val="5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Схема территориального планирования муниципального района содержит:</w:t>
      </w:r>
    </w:p>
    <w:p w:rsidR="00507B07" w:rsidRDefault="00507B07" w:rsidP="00507B07">
      <w:pPr>
        <w:pStyle w:val="a3"/>
        <w:numPr>
          <w:ilvl w:val="0"/>
          <w:numId w:val="6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территориальном планировании;</w:t>
      </w:r>
    </w:p>
    <w:p w:rsidR="00507B07" w:rsidRDefault="00507B07" w:rsidP="00507B07">
      <w:pPr>
        <w:pStyle w:val="a3"/>
        <w:numPr>
          <w:ilvl w:val="0"/>
          <w:numId w:val="6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карту планируемого размещения объектов местного значения муниципального района;</w:t>
      </w:r>
    </w:p>
    <w:p w:rsidR="00507B07" w:rsidRDefault="00507B07" w:rsidP="00507B07">
      <w:pPr>
        <w:pStyle w:val="a3"/>
        <w:numPr>
          <w:ilvl w:val="0"/>
          <w:numId w:val="6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507B07" w:rsidRDefault="00507B07" w:rsidP="00507B07">
      <w:pPr>
        <w:pStyle w:val="a3"/>
        <w:numPr>
          <w:ilvl w:val="0"/>
          <w:numId w:val="6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карту функциональных зон, установленных на межселенных территориях, в случае если на межселенных территориях планируется размещение объектов федерального значения, объектов регионального значения, объектов местного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значения(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 исключением линейных объектов).</w:t>
      </w:r>
    </w:p>
    <w:p w:rsidR="00507B07" w:rsidRDefault="00507B07" w:rsidP="00507B07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</w:t>
      </w:r>
      <w:r w:rsidR="008711BA">
        <w:rPr>
          <w:rFonts w:ascii="Times New Roman" w:hAnsi="Times New Roman" w:cs="Times New Roman"/>
          <w:sz w:val="24"/>
          <w:szCs w:val="24"/>
          <w:lang w:eastAsia="ru-RU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</w:t>
      </w:r>
      <w:r w:rsidR="004537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11BA">
        <w:rPr>
          <w:rFonts w:ascii="Times New Roman" w:hAnsi="Times New Roman" w:cs="Times New Roman"/>
          <w:sz w:val="24"/>
          <w:szCs w:val="24"/>
          <w:lang w:eastAsia="ru-RU"/>
        </w:rPr>
        <w:t>осуществляющим фун</w:t>
      </w:r>
      <w:r w:rsidR="00453780">
        <w:rPr>
          <w:rFonts w:ascii="Times New Roman" w:hAnsi="Times New Roman" w:cs="Times New Roman"/>
          <w:sz w:val="24"/>
          <w:szCs w:val="24"/>
          <w:lang w:eastAsia="ru-RU"/>
        </w:rPr>
        <w:t>кции по выработке государственн</w:t>
      </w:r>
      <w:r w:rsidR="008711BA">
        <w:rPr>
          <w:rFonts w:ascii="Times New Roman" w:hAnsi="Times New Roman" w:cs="Times New Roman"/>
          <w:sz w:val="24"/>
          <w:szCs w:val="24"/>
          <w:lang w:eastAsia="ru-RU"/>
        </w:rPr>
        <w:t>ой политики и нормативно-правовому</w:t>
      </w:r>
      <w:r w:rsidR="00453780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453780" w:rsidRDefault="00453780" w:rsidP="00507B07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780" w:rsidRDefault="00453780" w:rsidP="00507B07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схеме территориального планирования прилагаются материалы по ее обоснованию в текстовой форме и в виде карт.</w:t>
      </w:r>
    </w:p>
    <w:p w:rsidR="00453780" w:rsidRDefault="00453780" w:rsidP="00453780">
      <w:pPr>
        <w:pStyle w:val="a3"/>
        <w:numPr>
          <w:ilvl w:val="0"/>
          <w:numId w:val="5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Генеральные планы содержат:</w:t>
      </w:r>
    </w:p>
    <w:p w:rsidR="00453780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положение о территориальном планировании;</w:t>
      </w: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карту планируемого размещения объектов местного значения поселения;</w:t>
      </w: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карту границ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границ образуемых населенных пунктов), входящих в состав поселения;</w:t>
      </w: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карту функциональных зон поселения.</w:t>
      </w: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F42" w:rsidRDefault="00DB6F42" w:rsidP="00DB6F42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DB6F42" w:rsidRDefault="00DB6F42" w:rsidP="00DB6F42">
      <w:pPr>
        <w:pStyle w:val="a3"/>
        <w:numPr>
          <w:ilvl w:val="0"/>
          <w:numId w:val="5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Обязательным приложением</w:t>
      </w:r>
      <w:r w:rsidR="00230F53">
        <w:rPr>
          <w:rFonts w:ascii="Times New Roman" w:hAnsi="Times New Roman" w:cs="Times New Roman"/>
          <w:sz w:val="24"/>
          <w:szCs w:val="24"/>
          <w:lang w:eastAsia="ru-RU"/>
        </w:rPr>
        <w:t xml:space="preserve"> к генеральным планам являются сведения о границах населенных пунктов (в том числе границах образуемых населенных пунктов</w:t>
      </w:r>
      <w:proofErr w:type="gramStart"/>
      <w:r w:rsidR="00230F53">
        <w:rPr>
          <w:rFonts w:ascii="Times New Roman" w:hAnsi="Times New Roman" w:cs="Times New Roman"/>
          <w:sz w:val="24"/>
          <w:szCs w:val="24"/>
          <w:lang w:eastAsia="ru-RU"/>
        </w:rPr>
        <w:t>),входящих</w:t>
      </w:r>
      <w:proofErr w:type="gramEnd"/>
      <w:r w:rsidR="00230F53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30F53" w:rsidRDefault="00230F53" w:rsidP="00230F53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30F5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вправе подготовить текстовое описание местоположения границ населенных пунктов.</w:t>
      </w:r>
    </w:p>
    <w:p w:rsidR="00230F53" w:rsidRDefault="00230F53" w:rsidP="00230F53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</w:t>
      </w:r>
      <w:r w:rsidR="002579B5">
        <w:rPr>
          <w:rFonts w:ascii="Times New Roman" w:hAnsi="Times New Roman" w:cs="Times New Roman"/>
          <w:sz w:val="24"/>
          <w:szCs w:val="24"/>
          <w:lang w:eastAsia="ru-RU"/>
        </w:rPr>
        <w:t>имущество и сделок с ним, предоставления сведений, содержащихся в Едином государственном реестре недвижимости.</w:t>
      </w:r>
    </w:p>
    <w:p w:rsidR="002579B5" w:rsidRDefault="002579B5" w:rsidP="00230F53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9B5" w:rsidRDefault="00BA5F13" w:rsidP="002579B5">
      <w:pPr>
        <w:pStyle w:val="a3"/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579B5" w:rsidRPr="002579B5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подготовки документа территориального планирования</w:t>
      </w:r>
    </w:p>
    <w:p w:rsidR="002579B5" w:rsidRDefault="002579B5" w:rsidP="002579B5">
      <w:pPr>
        <w:pStyle w:val="a3"/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79B5" w:rsidRDefault="002579B5" w:rsidP="002579B5">
      <w:pPr>
        <w:pStyle w:val="a3"/>
        <w:numPr>
          <w:ilvl w:val="0"/>
          <w:numId w:val="10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документов территориального планирования и внесения изменений в них включает в себя следующие этапы:</w:t>
      </w:r>
    </w:p>
    <w:p w:rsidR="002579B5" w:rsidRDefault="002579B5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решения о подготовке проекта документа территориального планирования, внесения в него изменений.</w:t>
      </w:r>
    </w:p>
    <w:p w:rsidR="002579B5" w:rsidRDefault="002579B5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технического задания на подготовку проекта документа </w:t>
      </w:r>
      <w:r w:rsidRPr="002579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территориального планирования, внесения в него изменений.</w:t>
      </w:r>
    </w:p>
    <w:p w:rsidR="002579B5" w:rsidRDefault="002579B5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подготовке проекта документа территориального планирования, внесения в него изменений.</w:t>
      </w:r>
    </w:p>
    <w:p w:rsidR="002579B5" w:rsidRDefault="002579B5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к проекту документа территориального планирования, внесения в него изменений.</w:t>
      </w:r>
    </w:p>
    <w:p w:rsidR="002579B5" w:rsidRDefault="002579B5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 проекта документа территориального</w:t>
      </w:r>
      <w:r w:rsidR="00BA5F13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планирования территории, внесения в него изменений на общественных обсуждениях или публичных слушаниях в случаях, предусмотренных законодательством.</w:t>
      </w:r>
    </w:p>
    <w:p w:rsidR="00BA5F13" w:rsidRDefault="00BA5F13" w:rsidP="002579B5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Согласование проекта документа территориального планирования, внесения в него изменений. Работа согласительной комиссии.</w:t>
      </w:r>
    </w:p>
    <w:p w:rsidR="00BA5F13" w:rsidRDefault="00BA5F13" w:rsidP="00BA5F13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решения Главой Пошехонского муниципального района Ярославской области о направлении проекта документа территориального планирования, внесения  в него  изменений для утверждения в собрании депутатов Пошехонского муниципального района.</w:t>
      </w:r>
    </w:p>
    <w:p w:rsidR="00BA5F13" w:rsidRDefault="00BA5F13" w:rsidP="00BA5F13">
      <w:pPr>
        <w:pStyle w:val="a3"/>
        <w:numPr>
          <w:ilvl w:val="0"/>
          <w:numId w:val="1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Утверждение (отклонение) Собранием депутатов Пошехонского муниципального района проекта документа территориального планирования, внесения в него изменений. Обеспечение доступа к утвержденным документам отдела градостроительства.</w:t>
      </w: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F13" w:rsidRDefault="00BA5F13" w:rsidP="00BA5F13">
      <w:pPr>
        <w:pStyle w:val="a3"/>
        <w:numPr>
          <w:ilvl w:val="0"/>
          <w:numId w:val="4"/>
        </w:num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5F13">
        <w:rPr>
          <w:rFonts w:ascii="Times New Roman" w:hAnsi="Times New Roman" w:cs="Times New Roman"/>
          <w:b/>
          <w:sz w:val="24"/>
          <w:szCs w:val="24"/>
          <w:lang w:eastAsia="ru-RU"/>
        </w:rPr>
        <w:t>Принятие решения о подготовке проекта документа территориального планирования, а также решения о подготовке в него изменений</w:t>
      </w:r>
    </w:p>
    <w:p w:rsidR="003D137D" w:rsidRDefault="003D137D" w:rsidP="003D137D">
      <w:pPr>
        <w:pStyle w:val="a3"/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79B5" w:rsidRDefault="000564A3" w:rsidP="000564A3">
      <w:pPr>
        <w:pStyle w:val="a3"/>
        <w:numPr>
          <w:ilvl w:val="0"/>
          <w:numId w:val="12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 </w:t>
      </w:r>
    </w:p>
    <w:p w:rsidR="000564A3" w:rsidRDefault="000564A3" w:rsidP="000564A3">
      <w:pPr>
        <w:pStyle w:val="a3"/>
        <w:numPr>
          <w:ilvl w:val="0"/>
          <w:numId w:val="12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проекта схемы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территориального  планирования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статей 9,19,20,21 Градостроительного кодекса Российской Федерации ( Градостроительный кодекс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0564A3" w:rsidRDefault="000564A3" w:rsidP="000564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Подготовка проекта генерального плана осуществляется в соответствии с требованиями статей 9, 23, 25 Градостроительного кодекса РФ и с учетом </w:t>
      </w:r>
      <w:r w:rsidR="003D137D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D137D" w:rsidRDefault="003D137D" w:rsidP="000564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Подготовка генеральных планов может осуществляться  применительно к отдельным населенным пунктам, входящих в состав поселения, с учетом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также могут осуществляться применительно к отдельным населенным пунктам, входящим в состав поселений.</w:t>
      </w:r>
    </w:p>
    <w:p w:rsidR="003D137D" w:rsidRDefault="003D137D" w:rsidP="000564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137D" w:rsidRDefault="00BD2F3C" w:rsidP="00BD2F3C">
      <w:pPr>
        <w:pStyle w:val="a3"/>
        <w:numPr>
          <w:ilvl w:val="0"/>
          <w:numId w:val="4"/>
        </w:num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F3C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доступа к проекту документа территориального планирования</w:t>
      </w:r>
    </w:p>
    <w:p w:rsidR="00642F6B" w:rsidRDefault="00642F6B" w:rsidP="00642F6B">
      <w:pPr>
        <w:pStyle w:val="a3"/>
        <w:numPr>
          <w:ilvl w:val="0"/>
          <w:numId w:val="14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42F6B">
        <w:rPr>
          <w:rFonts w:ascii="Times New Roman" w:hAnsi="Times New Roman" w:cs="Times New Roman"/>
          <w:sz w:val="24"/>
          <w:szCs w:val="24"/>
          <w:lang w:eastAsia="ru-RU"/>
        </w:rPr>
        <w:t>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«Интернет» не менее чем за три месяца до их утверждения.</w:t>
      </w:r>
    </w:p>
    <w:p w:rsidR="00642F6B" w:rsidRPr="00642F6B" w:rsidRDefault="00642F6B" w:rsidP="00642F6B">
      <w:pPr>
        <w:pStyle w:val="a3"/>
        <w:numPr>
          <w:ilvl w:val="0"/>
          <w:numId w:val="14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направляет уведомление в электронной форме и (или)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BD2F3C" w:rsidRDefault="00F164FC" w:rsidP="00BD2F3C">
      <w:pPr>
        <w:pStyle w:val="a3"/>
        <w:numPr>
          <w:ilvl w:val="0"/>
          <w:numId w:val="4"/>
        </w:num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Рассмотрение проекта документа территориального планирования</w:t>
      </w:r>
    </w:p>
    <w:p w:rsidR="00F164FC" w:rsidRDefault="00F164FC" w:rsidP="00F164FC">
      <w:pPr>
        <w:pStyle w:val="a3"/>
        <w:numPr>
          <w:ilvl w:val="0"/>
          <w:numId w:val="15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Проекты генеральных планов, внесения изменений в них до их утверждения подлежат рассмотрению на общественных обсуждениях или публичных слушаниях в случаях, предусмотренных законодательством.</w:t>
      </w:r>
    </w:p>
    <w:p w:rsidR="00754667" w:rsidRDefault="00754667" w:rsidP="00754667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164F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в генеральный план изменений, предусматривающих изменение границ                     </w:t>
      </w:r>
    </w:p>
    <w:p w:rsidR="00754667" w:rsidRDefault="00754667" w:rsidP="00754667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164FC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населенных пунктов в целях жилищного строительства или определения зон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54667" w:rsidRDefault="00754667" w:rsidP="00754667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164FC">
        <w:rPr>
          <w:rFonts w:ascii="Times New Roman" w:hAnsi="Times New Roman" w:cs="Times New Roman"/>
          <w:sz w:val="24"/>
          <w:szCs w:val="24"/>
          <w:lang w:eastAsia="ru-RU"/>
        </w:rPr>
        <w:t xml:space="preserve">рекреационного назначения, осуществляется без проведения общественных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164FC" w:rsidRDefault="00754667" w:rsidP="00754667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164FC">
        <w:rPr>
          <w:rFonts w:ascii="Times New Roman" w:hAnsi="Times New Roman" w:cs="Times New Roman"/>
          <w:sz w:val="24"/>
          <w:szCs w:val="24"/>
          <w:lang w:eastAsia="ru-RU"/>
        </w:rPr>
        <w:t>обсуждений или публичных слушаний.</w:t>
      </w:r>
    </w:p>
    <w:p w:rsidR="00F164FC" w:rsidRDefault="00E136CB" w:rsidP="00F164FC">
      <w:pPr>
        <w:pStyle w:val="a3"/>
        <w:numPr>
          <w:ilvl w:val="0"/>
          <w:numId w:val="15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и проведения общественных обсуждений или публичных слушаний определяется в соответствии с Уставом Пошехонского муниципального района Ярославской области, а также Положением о порядке проведения общественных обсуждений, публичных слушаний в области градостроительной деятельности в Пошехонском муниципальном районе.</w:t>
      </w:r>
    </w:p>
    <w:p w:rsidR="00E136CB" w:rsidRDefault="00E136CB" w:rsidP="00F164FC">
      <w:pPr>
        <w:pStyle w:val="a3"/>
        <w:numPr>
          <w:ilvl w:val="0"/>
          <w:numId w:val="15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Общественные обсуждения или публичные слушания проводятся в каждом населенном пункте сельского поселения, относительно которого подготовлен проект генерального плана и внесения изменений в него.</w:t>
      </w:r>
    </w:p>
    <w:p w:rsidR="00E136CB" w:rsidRDefault="00E136CB" w:rsidP="00F164FC">
      <w:pPr>
        <w:pStyle w:val="a3"/>
        <w:numPr>
          <w:ilvl w:val="0"/>
          <w:numId w:val="15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слушаниях с момента оповещения жителей сельского 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54667" w:rsidRDefault="00754667" w:rsidP="00F164FC">
      <w:pPr>
        <w:pStyle w:val="a3"/>
        <w:numPr>
          <w:ilvl w:val="0"/>
          <w:numId w:val="15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проведения общественных обсуждений или публичных слушаний являются протоколы общественных обсуждений или публичных слушаний по проекту генерального плана, внесения изменений в него, заключение о результатах таких общественных обсуждений или публичных слушаний.</w:t>
      </w:r>
    </w:p>
    <w:p w:rsidR="00754667" w:rsidRDefault="00754667" w:rsidP="00F164FC">
      <w:pPr>
        <w:pStyle w:val="a3"/>
        <w:numPr>
          <w:ilvl w:val="0"/>
          <w:numId w:val="15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Пошехонского муниципального района Ярославской области с учетом заключения о результатах общественных обсуждений или публичных слушаний принимает решение:</w:t>
      </w:r>
    </w:p>
    <w:p w:rsidR="00754667" w:rsidRDefault="00754667" w:rsidP="00754667">
      <w:pPr>
        <w:tabs>
          <w:tab w:val="left" w:pos="8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 о согласии с проектом генерального плана, внесения в него изменений и      </w:t>
      </w:r>
    </w:p>
    <w:p w:rsidR="00754667" w:rsidRDefault="00754667" w:rsidP="00754667">
      <w:pPr>
        <w:tabs>
          <w:tab w:val="left" w:pos="8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направлении его в Собрание депутатов Пошехонского муниципального района;</w:t>
      </w:r>
    </w:p>
    <w:p w:rsidR="00754667" w:rsidRDefault="00754667" w:rsidP="00754667">
      <w:pPr>
        <w:tabs>
          <w:tab w:val="left" w:pos="8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об отклонении проекта генерального плана, внесения  в него изменений и о  </w:t>
      </w:r>
    </w:p>
    <w:p w:rsidR="00754667" w:rsidRDefault="00754667" w:rsidP="00754667">
      <w:pPr>
        <w:tabs>
          <w:tab w:val="left" w:pos="8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направлении его на доработку.</w:t>
      </w:r>
    </w:p>
    <w:p w:rsidR="00754667" w:rsidRPr="00754667" w:rsidRDefault="00754667" w:rsidP="00754667">
      <w:pPr>
        <w:tabs>
          <w:tab w:val="left" w:pos="8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4FC" w:rsidRPr="00546F51" w:rsidRDefault="00F164FC" w:rsidP="00F164FC">
      <w:pPr>
        <w:pStyle w:val="a3"/>
        <w:numPr>
          <w:ilvl w:val="0"/>
          <w:numId w:val="4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667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Согласование проекта документа территориального планирования</w:t>
      </w:r>
    </w:p>
    <w:p w:rsidR="00546F51" w:rsidRDefault="00546F51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территориального планирования и внесение в них изменений до утверждения подлежат в соответствии со статьями 21, 25 Градостроительного кодекса РФ обязательному согласованию в порядке, установленным уполномоченным Правительством Российской Федерации федеральным органом исполнительной власти.</w:t>
      </w:r>
    </w:p>
    <w:p w:rsidR="00546F51" w:rsidRDefault="00546F51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Согласование документов территориального планирования и внесение в них изменений проводится с уполномоченным федеральным органом  исполнительной власти, высшим исполнительным органом государственной власти Ярославской области, органами местного самоуправления муниципальных образований, имеющих общую границу с Пошехонским муниципальным районом, сельскими поселениями, входящих в состав Пошехонского муниципального района Ярославской области,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</w:t>
      </w:r>
      <w:r w:rsidR="00031E6D">
        <w:rPr>
          <w:rFonts w:ascii="Times New Roman" w:hAnsi="Times New Roman" w:cs="Times New Roman"/>
          <w:sz w:val="24"/>
          <w:szCs w:val="24"/>
          <w:lang w:eastAsia="ru-RU"/>
        </w:rPr>
        <w:t xml:space="preserve"> в ФГИС Т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E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E6D" w:rsidRDefault="00031E6D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031E6D" w:rsidRDefault="00031E6D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 не поступления в установленный срок заключений на проект документа территориального планирования и внесения в него изменений от указанных в п.2 настоящего раздела органов данный проект считается согласованным с такими органами.</w:t>
      </w:r>
    </w:p>
    <w:p w:rsidR="00031E6D" w:rsidRDefault="00031E6D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от одного или нескольких указанных в п.2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Пошехонского муниципального района Ярославской области в течении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365942" w:rsidRDefault="00365942" w:rsidP="00365942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942" w:rsidRPr="00365942" w:rsidRDefault="00365942" w:rsidP="00365942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E6D" w:rsidRDefault="00365942" w:rsidP="00365942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65942">
        <w:rPr>
          <w:rFonts w:ascii="Times New Roman" w:hAnsi="Times New Roman" w:cs="Times New Roman"/>
          <w:sz w:val="24"/>
          <w:szCs w:val="24"/>
          <w:lang w:eastAsia="ru-RU"/>
        </w:rPr>
        <w:t>Согласительная комиссия по резу</w:t>
      </w:r>
      <w:r w:rsidR="00031E6D" w:rsidRPr="00365942">
        <w:rPr>
          <w:rFonts w:ascii="Times New Roman" w:hAnsi="Times New Roman" w:cs="Times New Roman"/>
          <w:sz w:val="24"/>
          <w:szCs w:val="24"/>
          <w:lang w:eastAsia="ru-RU"/>
        </w:rPr>
        <w:t>льта</w:t>
      </w:r>
      <w:r w:rsidRPr="00365942">
        <w:rPr>
          <w:rFonts w:ascii="Times New Roman" w:hAnsi="Times New Roman" w:cs="Times New Roman"/>
          <w:sz w:val="24"/>
          <w:szCs w:val="24"/>
          <w:lang w:eastAsia="ru-RU"/>
        </w:rPr>
        <w:t>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работы представляет документы и материалы в соответствии со статьей 21, 25 Градостроительного кодекса РФ Главе Пошехонского муниципального района Ярославской области.</w:t>
      </w:r>
    </w:p>
    <w:p w:rsidR="00546F51" w:rsidRDefault="00365942" w:rsidP="00546F51">
      <w:pPr>
        <w:pStyle w:val="a3"/>
        <w:numPr>
          <w:ilvl w:val="0"/>
          <w:numId w:val="17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документов и материалов, представленных согласительной комиссией, Глава Пошехонского муниципального района Ярославской области принимает решение о направлении согласованного или несогласованного в определенной части проекта документа территориального планирования в собрание депутатов Пошехонского муниципального района  или об отклонении такого проекта и о направлении его на доработку.</w:t>
      </w:r>
    </w:p>
    <w:p w:rsidR="00365942" w:rsidRPr="00365942" w:rsidRDefault="00365942" w:rsidP="00365942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942" w:rsidRDefault="00365942" w:rsidP="00365942">
      <w:pPr>
        <w:pStyle w:val="a3"/>
        <w:numPr>
          <w:ilvl w:val="0"/>
          <w:numId w:val="4"/>
        </w:num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942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доступа к 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твержденным материалам</w:t>
      </w:r>
    </w:p>
    <w:p w:rsidR="00365942" w:rsidRPr="00365942" w:rsidRDefault="00365942" w:rsidP="00365942">
      <w:pPr>
        <w:pStyle w:val="a3"/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942" w:rsidRDefault="00365942" w:rsidP="007B6D31">
      <w:pPr>
        <w:pStyle w:val="a3"/>
        <w:numPr>
          <w:ilvl w:val="0"/>
          <w:numId w:val="18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об утверждении документа территориального планирования и внесении изменений в него подлежит опубликованию в порядке</w:t>
      </w:r>
      <w:r w:rsidR="007B6D31">
        <w:rPr>
          <w:rFonts w:ascii="Times New Roman" w:hAnsi="Times New Roman" w:cs="Times New Roman"/>
          <w:sz w:val="24"/>
          <w:szCs w:val="24"/>
          <w:lang w:eastAsia="ru-RU"/>
        </w:rPr>
        <w:t>, установленном для официального опубликования муниципальных правовых актов Администрации, иной официальной информации, и размещению на официальном сайте Пошехонского муниципального района в информационно-телекоммуникационной сети «Интернет» в разделе Главная/</w:t>
      </w:r>
      <w:r w:rsidR="0012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D31">
        <w:rPr>
          <w:rFonts w:ascii="Times New Roman" w:hAnsi="Times New Roman" w:cs="Times New Roman"/>
          <w:sz w:val="24"/>
          <w:szCs w:val="24"/>
          <w:lang w:eastAsia="ru-RU"/>
        </w:rPr>
        <w:t>Администрация/</w:t>
      </w:r>
      <w:r w:rsidR="0012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D31">
        <w:rPr>
          <w:rFonts w:ascii="Times New Roman" w:hAnsi="Times New Roman" w:cs="Times New Roman"/>
          <w:sz w:val="24"/>
          <w:szCs w:val="24"/>
          <w:lang w:eastAsia="ru-RU"/>
        </w:rPr>
        <w:t>Градостроительство.</w:t>
      </w:r>
    </w:p>
    <w:p w:rsidR="007B6D31" w:rsidRDefault="007B6D31" w:rsidP="00365942">
      <w:pPr>
        <w:pStyle w:val="a3"/>
        <w:numPr>
          <w:ilvl w:val="0"/>
          <w:numId w:val="18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обеспечивает доступ </w:t>
      </w:r>
      <w:r w:rsidR="001230A4">
        <w:rPr>
          <w:rFonts w:ascii="Times New Roman" w:hAnsi="Times New Roman" w:cs="Times New Roman"/>
          <w:sz w:val="24"/>
          <w:szCs w:val="24"/>
          <w:lang w:eastAsia="ru-RU"/>
        </w:rPr>
        <w:t>к утвержденным материалам с использованием сайта в информационно - телекоммуникационной сети «Интернет»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1230A4" w:rsidRDefault="001230A4" w:rsidP="001230A4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Обязательным приложением к проекту генерального плана, направляемому Главой  </w:t>
      </w:r>
    </w:p>
    <w:p w:rsidR="001230A4" w:rsidRDefault="001230A4" w:rsidP="001230A4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Пошехонского муниципального района Ярославской области, в Собрание депутатов </w:t>
      </w:r>
    </w:p>
    <w:p w:rsidR="001230A4" w:rsidRPr="001230A4" w:rsidRDefault="001230A4" w:rsidP="001230A4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Пошехонского муниципального района являются: протокол общественных обсуждений или публичных слушаний, заключение о результатах общественных обсуждений или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CF7D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7D8D" w:rsidRP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4FC" w:rsidRPr="00CF7D8D" w:rsidRDefault="00CF7D8D" w:rsidP="00CF7D8D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F7D8D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7D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D8D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документов территориального планирования</w:t>
      </w:r>
    </w:p>
    <w:p w:rsidR="00CF7D8D" w:rsidRDefault="00CF7D8D" w:rsidP="00CF7D8D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D8D" w:rsidRDefault="00CF7D8D" w:rsidP="00CF7D8D">
      <w:pPr>
        <w:pStyle w:val="a3"/>
        <w:numPr>
          <w:ilvl w:val="0"/>
          <w:numId w:val="19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 документов территориального планирования осуществляется путем:</w:t>
      </w:r>
    </w:p>
    <w:p w:rsid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подготовки и утверждения документации по планировке территории в соответствии с документами территориального планирования Пошехонского муниципального района Ярославской области и сельских поселений, входящих в его состав;</w:t>
      </w:r>
    </w:p>
    <w:p w:rsid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создание объектов местного значения на основании документации по планировке территории.</w:t>
      </w:r>
    </w:p>
    <w:p w:rsidR="00CF7D8D" w:rsidRDefault="004636C4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средства бюджета Пошехонского муниципального района Ярославской области, или нормативными правовыми актами Администрации, или в установленном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636C4" w:rsidRDefault="004636C4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 Реализация генеральных планов, осуществляется путем выполнения мероприятий, которые предусмотрены программами, утвержденными нормативно правовыми актами Администрации, или в случае заключения соглашений о передаче соответствующих полномочий - администрациями сельских поселений Пошехонского муниципального района Ярославской области и реализуемыми за счет средства местного бюджета пос</w:t>
      </w:r>
      <w:r w:rsidR="00543386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лений,</w:t>
      </w:r>
      <w:r w:rsidR="00543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в устано</w:t>
      </w:r>
      <w:r w:rsidR="0054338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ленном порядке решениями</w:t>
      </w:r>
      <w:r w:rsidR="00543386">
        <w:rPr>
          <w:rFonts w:ascii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 развития транспортной инфраструктуры поселений,</w:t>
      </w:r>
      <w:r w:rsidR="00543386" w:rsidRPr="00543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386">
        <w:rPr>
          <w:rFonts w:ascii="Times New Roman" w:hAnsi="Times New Roman" w:cs="Times New Roman"/>
          <w:sz w:val="24"/>
          <w:szCs w:val="24"/>
          <w:lang w:eastAsia="ru-RU"/>
        </w:rPr>
        <w:t>программами комплексного  развития социальной инфраструктуры поселений и (при наличии) инвестиционными программами организаций коммунального комплекса.</w:t>
      </w:r>
    </w:p>
    <w:p w:rsidR="00543386" w:rsidRDefault="00543386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 Программы комплексного развития систем коммунальной инфраструктуры поселений, программы комплексного развития систем транспортной инфраструктуры поселений, программы комплексного развития систем социальной инфраструктуры поселений, разрабатываются органами местного самоуправления поселений и подлежат утверждению органами местного самоуправления таких поселений в шестимесячный срок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даты  утверждения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генеральных планов  соответствующих поселений. В случае принятия</w:t>
      </w:r>
      <w:r w:rsidR="00F439E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представительным органом местного самоуправления сельского поселения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подлежит.</w:t>
      </w:r>
    </w:p>
    <w:p w:rsidR="00F439E8" w:rsidRDefault="00F439E8" w:rsidP="00F439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439E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F1C71">
        <w:rPr>
          <w:rFonts w:ascii="Times New Roman" w:hAnsi="Times New Roman" w:cs="Times New Roman"/>
          <w:sz w:val="24"/>
          <w:szCs w:val="24"/>
          <w:lang w:eastAsia="ru-RU"/>
        </w:rPr>
        <w:t>Программы комплексного развития систем коммунальной инфраструктуры поселений, программы комплексного развития систем транспортной инфраструктуры поселений, программы комплексного развития систем социальной инфраструктуры поселений содержат графики выполнения мероприятий, предусмотренных  указанными программами.</w:t>
      </w:r>
    </w:p>
    <w:p w:rsidR="003F1C71" w:rsidRDefault="003F1C71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6.</w:t>
      </w:r>
      <w:r w:rsidRPr="003F1C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программы комплексного развития систем коммунальной инфраструктуры поселений, программы комплексного развития систем транспортной инфраструктуры поселений, программы комплексного развития систем социальной инфраструктуры поселений, подлежат размещению на официальном сайте органами местного самоуправления в информационно-телекоммуникационной сети «Интернет» и опубликованию в порядке, установленном  для официального опубликования  муниципальных правовых актов, иной официальной информации, не менее чем за тридцать дней до их утверждения.</w:t>
      </w:r>
    </w:p>
    <w:p w:rsidR="00FB0DDC" w:rsidRPr="00C05B98" w:rsidRDefault="00C05B98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3F1C71" w:rsidRPr="00C05B9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в генеральные планы поселений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</w:t>
      </w:r>
      <w:r w:rsidR="00FB0DDC" w:rsidRPr="00C05B98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коммунальной инфраструктуры поселений, программы комплексного развития систем транспортной инфраструктуры поселений, программы комплексного развития систем социальной инфраструктуры </w:t>
      </w:r>
    </w:p>
    <w:p w:rsidR="00FB0DDC" w:rsidRDefault="00FB0DDC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DDC" w:rsidRDefault="00FB0DDC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DDC" w:rsidRDefault="00FB0DDC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71" w:rsidRDefault="00FB0DDC" w:rsidP="00C05B9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поселений, данные программы подлежат приведению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соответствие 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генеральными планами </w:t>
      </w:r>
      <w:r w:rsidRPr="00FB0DDC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</w:rPr>
        <w:t xml:space="preserve"> </w:t>
      </w:r>
      <w:r w:rsidRPr="00FB0DDC">
        <w:rPr>
          <w:rFonts w:ascii="Times New Roman" w:hAnsi="Times New Roman" w:cs="Times New Roman"/>
          <w:sz w:val="24"/>
          <w:szCs w:val="24"/>
        </w:rPr>
        <w:t>в трехмесячный срок с даты внес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B0DDC">
        <w:rPr>
          <w:rFonts w:ascii="Times New Roman" w:hAnsi="Times New Roman" w:cs="Times New Roman"/>
          <w:sz w:val="24"/>
          <w:szCs w:val="24"/>
        </w:rPr>
        <w:t>ия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B0DDC">
        <w:rPr>
          <w:rFonts w:ascii="Times New Roman" w:hAnsi="Times New Roman" w:cs="Times New Roman"/>
          <w:sz w:val="24"/>
          <w:szCs w:val="24"/>
        </w:rPr>
        <w:t>вующих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генеральные планы поселений, городских округов.</w:t>
      </w:r>
    </w:p>
    <w:p w:rsidR="00FB0DDC" w:rsidRPr="00305B36" w:rsidRDefault="00305B36" w:rsidP="00305B3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FB0DDC" w:rsidRPr="00305B36">
        <w:rPr>
          <w:rFonts w:ascii="Times New Roman" w:hAnsi="Times New Roman" w:cs="Times New Roman"/>
          <w:sz w:val="24"/>
          <w:szCs w:val="24"/>
        </w:rPr>
        <w:t>В случае</w:t>
      </w:r>
      <w:r w:rsidR="004A67D5" w:rsidRPr="00305B36">
        <w:rPr>
          <w:rFonts w:ascii="Times New Roman" w:hAnsi="Times New Roman" w:cs="Times New Roman"/>
          <w:sz w:val="24"/>
          <w:szCs w:val="24"/>
        </w:rPr>
        <w:t xml:space="preserve"> если программы, реализуемые за счет средств бюджета Пошехонского муниципального района Ярославской области и сельских поселений, в его составе, решения Администрации и администраций сельских поселений</w:t>
      </w:r>
      <w:r w:rsidR="00C05B98" w:rsidRPr="00305B36">
        <w:rPr>
          <w:rFonts w:ascii="Times New Roman" w:hAnsi="Times New Roman" w:cs="Times New Roman"/>
          <w:sz w:val="24"/>
          <w:szCs w:val="24"/>
        </w:rPr>
        <w:t>, входящих в состав Пошехонского муниципального района Ярославской области,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с даты утверждения документов территориального планирования приведению в соответствие с ними.</w:t>
      </w:r>
    </w:p>
    <w:p w:rsidR="004F7F27" w:rsidRDefault="00305B36" w:rsidP="00305B3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Pr="00305B36">
        <w:rPr>
          <w:rFonts w:ascii="Times New Roman" w:hAnsi="Times New Roman" w:cs="Times New Roman"/>
          <w:sz w:val="24"/>
          <w:szCs w:val="24"/>
        </w:rPr>
        <w:t xml:space="preserve"> В случае если программы, реализуемые за счет бюджета Пошехонского  муниципального района Ярославской области и средств бюджетов сельских поселений, входящих в состав, решения Администрации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</w:t>
      </w:r>
      <w:r>
        <w:rPr>
          <w:rFonts w:ascii="Times New Roman" w:hAnsi="Times New Roman" w:cs="Times New Roman"/>
          <w:sz w:val="24"/>
          <w:szCs w:val="24"/>
        </w:rPr>
        <w:t xml:space="preserve">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</w:t>
      </w:r>
      <w:r w:rsidR="004F7F27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планирования, но не предусмотренные ранее,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изменения.</w:t>
      </w:r>
    </w:p>
    <w:p w:rsidR="004F7F27" w:rsidRPr="00305B36" w:rsidRDefault="004F7F27" w:rsidP="00305B3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Состав, правила разработки и реализации муниципальных программ Пошехонского муниципального района Ярославской области определяет Порядок разработки и реализации муниципальных программ Пошехонского муниципального района Ярославской области. Муниципальные программы и изменения к ним утверждаются постановлением Администрации. Разработка, согласование проекта муниципальных программ осуществляется ответственным исполнителем Администрации в установленном порядке.</w:t>
      </w:r>
    </w:p>
    <w:p w:rsidR="00FB0DDC" w:rsidRDefault="00FB0DDC" w:rsidP="00F439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71" w:rsidRPr="00F439E8" w:rsidRDefault="003F1C71" w:rsidP="00F439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D8D" w:rsidRPr="00CF7D8D" w:rsidRDefault="00CF7D8D" w:rsidP="00CF7D8D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164FC" w:rsidRDefault="00F164FC" w:rsidP="00365942">
      <w:pPr>
        <w:pStyle w:val="a3"/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64FC" w:rsidRPr="00F164FC" w:rsidRDefault="00F164FC" w:rsidP="00F164FC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164FC" w:rsidRPr="00F164FC" w:rsidSect="003D137D">
      <w:pgSz w:w="11906" w:h="16838"/>
      <w:pgMar w:top="0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2A7"/>
    <w:multiLevelType w:val="hybridMultilevel"/>
    <w:tmpl w:val="B66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512"/>
    <w:multiLevelType w:val="hybridMultilevel"/>
    <w:tmpl w:val="D0AAA830"/>
    <w:lvl w:ilvl="0" w:tplc="56AC82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142"/>
    <w:multiLevelType w:val="hybridMultilevel"/>
    <w:tmpl w:val="181AFFA8"/>
    <w:lvl w:ilvl="0" w:tplc="BA06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A4CA2"/>
    <w:multiLevelType w:val="hybridMultilevel"/>
    <w:tmpl w:val="AFCE2768"/>
    <w:lvl w:ilvl="0" w:tplc="95A08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EE5"/>
    <w:multiLevelType w:val="hybridMultilevel"/>
    <w:tmpl w:val="E3A82E30"/>
    <w:lvl w:ilvl="0" w:tplc="A466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E6E3E"/>
    <w:multiLevelType w:val="hybridMultilevel"/>
    <w:tmpl w:val="04C6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ECF"/>
    <w:multiLevelType w:val="hybridMultilevel"/>
    <w:tmpl w:val="B4EC2E5E"/>
    <w:lvl w:ilvl="0" w:tplc="87F4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34575"/>
    <w:multiLevelType w:val="hybridMultilevel"/>
    <w:tmpl w:val="BB1A765E"/>
    <w:lvl w:ilvl="0" w:tplc="33DAAB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A6B"/>
    <w:multiLevelType w:val="hybridMultilevel"/>
    <w:tmpl w:val="5DA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F9E"/>
    <w:multiLevelType w:val="hybridMultilevel"/>
    <w:tmpl w:val="BEE6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06DBC"/>
    <w:multiLevelType w:val="hybridMultilevel"/>
    <w:tmpl w:val="66CC3D42"/>
    <w:lvl w:ilvl="0" w:tplc="6ED4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40BEF"/>
    <w:multiLevelType w:val="hybridMultilevel"/>
    <w:tmpl w:val="15582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77336"/>
    <w:multiLevelType w:val="hybridMultilevel"/>
    <w:tmpl w:val="25FCA4EA"/>
    <w:lvl w:ilvl="0" w:tplc="7BEEB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3F6"/>
    <w:multiLevelType w:val="hybridMultilevel"/>
    <w:tmpl w:val="F86254B8"/>
    <w:lvl w:ilvl="0" w:tplc="92F66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57D10"/>
    <w:multiLevelType w:val="hybridMultilevel"/>
    <w:tmpl w:val="D6B2EA38"/>
    <w:lvl w:ilvl="0" w:tplc="08D2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A0308"/>
    <w:multiLevelType w:val="hybridMultilevel"/>
    <w:tmpl w:val="B3E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4940"/>
    <w:multiLevelType w:val="hybridMultilevel"/>
    <w:tmpl w:val="AED49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06157"/>
    <w:multiLevelType w:val="multilevel"/>
    <w:tmpl w:val="179C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1B19A8"/>
    <w:multiLevelType w:val="hybridMultilevel"/>
    <w:tmpl w:val="42C87F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3E42"/>
    <w:multiLevelType w:val="multilevel"/>
    <w:tmpl w:val="0FD4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E"/>
    <w:rsid w:val="00031E6D"/>
    <w:rsid w:val="000564A3"/>
    <w:rsid w:val="000C7693"/>
    <w:rsid w:val="00113F85"/>
    <w:rsid w:val="001230A4"/>
    <w:rsid w:val="001A641B"/>
    <w:rsid w:val="00230F53"/>
    <w:rsid w:val="002579B5"/>
    <w:rsid w:val="002A507E"/>
    <w:rsid w:val="00305B36"/>
    <w:rsid w:val="00365942"/>
    <w:rsid w:val="003D137D"/>
    <w:rsid w:val="003F1C71"/>
    <w:rsid w:val="00453780"/>
    <w:rsid w:val="004636C4"/>
    <w:rsid w:val="00493126"/>
    <w:rsid w:val="004A67D5"/>
    <w:rsid w:val="004F7F27"/>
    <w:rsid w:val="00507B07"/>
    <w:rsid w:val="00543386"/>
    <w:rsid w:val="00546F51"/>
    <w:rsid w:val="005812CB"/>
    <w:rsid w:val="00642F6B"/>
    <w:rsid w:val="00677A5E"/>
    <w:rsid w:val="006B48AC"/>
    <w:rsid w:val="006E495D"/>
    <w:rsid w:val="00754667"/>
    <w:rsid w:val="007B6D31"/>
    <w:rsid w:val="008711BA"/>
    <w:rsid w:val="00982016"/>
    <w:rsid w:val="00A93265"/>
    <w:rsid w:val="00AC12C2"/>
    <w:rsid w:val="00B77C1B"/>
    <w:rsid w:val="00BA5F13"/>
    <w:rsid w:val="00BD2F3C"/>
    <w:rsid w:val="00C05B98"/>
    <w:rsid w:val="00C408B8"/>
    <w:rsid w:val="00CF7D8D"/>
    <w:rsid w:val="00D03373"/>
    <w:rsid w:val="00DB6F42"/>
    <w:rsid w:val="00E136CB"/>
    <w:rsid w:val="00E21736"/>
    <w:rsid w:val="00EE5C66"/>
    <w:rsid w:val="00F1057F"/>
    <w:rsid w:val="00F164FC"/>
    <w:rsid w:val="00F439E8"/>
    <w:rsid w:val="00F709CE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EE8"/>
  <w15:docId w15:val="{2BF95D53-D492-4CF4-A551-69B197C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736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FB0DD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640A-7B50-4DCF-91CA-9E582EC2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9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7</cp:revision>
  <cp:lastPrinted>2023-12-14T07:58:00Z</cp:lastPrinted>
  <dcterms:created xsi:type="dcterms:W3CDTF">2022-10-14T07:19:00Z</dcterms:created>
  <dcterms:modified xsi:type="dcterms:W3CDTF">2024-01-10T05:30:00Z</dcterms:modified>
</cp:coreProperties>
</file>