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от_25. 03. 2021</w:t>
      </w:r>
      <w:r w:rsidRPr="00110C8E">
        <w:rPr>
          <w:rFonts w:ascii="Times New Roman" w:hAnsi="Times New Roman"/>
          <w:bCs/>
          <w:sz w:val="24"/>
          <w:szCs w:val="24"/>
          <w:lang w:eastAsia="ru-RU"/>
        </w:rPr>
        <w:t>__№_</w:t>
      </w:r>
      <w:r>
        <w:rPr>
          <w:rFonts w:ascii="Times New Roman" w:hAnsi="Times New Roman"/>
          <w:bCs/>
          <w:sz w:val="24"/>
          <w:szCs w:val="24"/>
          <w:lang w:eastAsia="ru-RU"/>
        </w:rPr>
        <w:t>29\1_</w:t>
      </w:r>
    </w:p>
    <w:p w:rsidR="004E6AD6" w:rsidRPr="00110C8E" w:rsidRDefault="004E6AD6" w:rsidP="004E6AD6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 исполнении  </w:t>
      </w: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3677"/>
      </w:tblGrid>
      <w:tr w:rsidR="004E6AD6" w:rsidRPr="00110C8E" w:rsidTr="00897E99">
        <w:tc>
          <w:tcPr>
            <w:tcW w:w="148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2021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4E6AD6" w:rsidRPr="00110C8E" w:rsidTr="00897E99">
        <w:tc>
          <w:tcPr>
            <w:tcW w:w="1485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мероприятия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4E6AD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 – 2023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реализованы в соответствии с  Национальным планом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славской области»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сроки, установленные в программе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мероприятий  подпрограммы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4E6AD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опубликована на официальном сайте  </w:t>
            </w:r>
            <w:hyperlink r:id="rId4" w:history="1">
              <w:r w:rsidRPr="00F473A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http://пошехонский-район.рф/-противодействие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по противодействию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экспертиза 85 проектов НПА и 12  утвержденных НПА. Выявлено 10 коррупционных факторов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 устранены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 анализ  коррупционных нарушений  при подготовке НПА. Фактов заинтересованности сотрудников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от  18.11.2020 № 711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ков, возникающих при реализации функций органа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Решение Собрания Депутатов Пошехонского МР от  18.02.2021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109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4E6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с членами Общественной палаты  ноябрь 2021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2-е муниципальных служащих  прошли курсы повышения  квалификации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28 консультаций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человек получил бесплатную юридическую помощь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5 занятий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 противодействие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потоянно</w:t>
            </w:r>
            <w:proofErr w:type="spellEnd"/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в холле здания Администрации Пошехонского муниципального района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органами, органами прокуратуры и юстиции, судами,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муниципального района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4E6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Сообщений за 2021 год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5 обращений  фактов коррупционных проявлений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932A5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4C3C2F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Проанализировано  19 закупок.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Проведено 2 рабочих совещания с муниципальными служащими.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нарушения сроков предоставления сведений  нет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Размещены  на  официальном сайте</w:t>
            </w:r>
            <w:r>
              <w:t xml:space="preserve"> </w:t>
            </w:r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противодействие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вом о муниципальной службе и о противодействии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ограничений и запретов, обязанностей в том числе: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 Фактов  не  выявлено.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7C3CA4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 о недостоверности представленных сведений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проведена.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 4  заседания комиссии.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  прокурорского реагирования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 работы комиссии по соблюдению тре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проведен.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 1 уведомление.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 муниципальный служащий прошел обучение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Ежегодное обновление  анкетных данных муниципальных служащих с  целью предотвращения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случаев возникно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не вносились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Поступило 2 уведомления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размещена  на  сайте Администрации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2 уведомления. Дано согласие на выполнение иной оплачиваемой работы.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проведена.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к совершению коррупционных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 и проверке сведений, содержащихся 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под роспись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 35 номеров газету «Сельская новь». Коррупционных  фактов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вопросов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Общественной палаты в ноябре месяце 2020 года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 порядок.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службу, положений действующего законодательства Российской Федерации 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Доводится до сведения муниципальных служащих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7.25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анализ. Фактов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актуализированы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7.27.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Прошли обучение 2   человека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замещения должностей, включенных в перечни 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 приема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 обучение 1 человек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13 административных регламентов.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воевременное внесение изменений в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постоянном контроле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9D0D2E" w:rsidRDefault="004E6AD6" w:rsidP="00897E99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9D0D2E" w:rsidRDefault="004E6AD6" w:rsidP="004E6AD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9D0D2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на рабочих совещаниях с участием  глав  поселений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F10DD6" w:rsidRDefault="004E6AD6" w:rsidP="00897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DD6">
              <w:rPr>
                <w:rFonts w:ascii="Times New Roman" w:hAnsi="Times New Roman"/>
                <w:sz w:val="26"/>
                <w:szCs w:val="26"/>
              </w:rPr>
              <w:t xml:space="preserve">Опубликование в информационно-телекоммуникационной сети «Интернет»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Пошехонского муниципального района в разделе «Противодействие коррупции» в подразделе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и пропаганда»</w:t>
            </w:r>
            <w:r w:rsidRPr="00F10DD6">
              <w:rPr>
                <w:rFonts w:ascii="Times New Roman" w:hAnsi="Times New Roman"/>
                <w:sz w:val="26"/>
                <w:szCs w:val="26"/>
              </w:rPr>
              <w:t xml:space="preserve"> просветительских материалов, направленных на борьбу с проявлениями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9D0D2E" w:rsidRDefault="004E6AD6" w:rsidP="00897E9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 разработаны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реализованы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щественного характера, представленных лицами,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 о недостоверности представленных сведений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проводится 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 в 2020 году не проводились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Приема руководителей в 2020 году не было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ежедневном режиме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ежеденевном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постоянной основе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проверка  отдела по делам культуры, молодежи и спорта Администрации, МКУ Спортивный центр Орион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законодательства о контрактной системе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Фактов нарушений не выявлено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E747E2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обязанностей,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установленных в целях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Ежеквартальный мониторинг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межведомственного взаимодействия  с 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Отчетность предоставляется в соответствии с  установленным порядком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НПА опубликовываются на сайте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Общественной палатой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4E6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2021 году  нет. </w:t>
            </w:r>
          </w:p>
        </w:tc>
      </w:tr>
    </w:tbl>
    <w:p w:rsidR="004E6AD6" w:rsidRPr="00110C8E" w:rsidRDefault="004E6AD6" w:rsidP="004E6AD6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4E6AD6" w:rsidRDefault="004E6AD6" w:rsidP="004E6AD6"/>
    <w:p w:rsidR="004E6AD6" w:rsidRDefault="004E6AD6" w:rsidP="004E6AD6"/>
    <w:p w:rsidR="004E6AD6" w:rsidRDefault="004E6AD6" w:rsidP="004E6AD6"/>
    <w:p w:rsidR="003F76FD" w:rsidRDefault="004E6AD6"/>
    <w:sectPr w:rsidR="003F76FD" w:rsidSect="00A65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6AD6"/>
    <w:rsid w:val="00472695"/>
    <w:rsid w:val="004E6AD6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D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E6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-&#1087;&#1088;&#1086;&#1090;&#1080;&#1074;&#1086;&#1076;&#1077;&#1081;&#1089;&#1090;&#1074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3966</Words>
  <Characters>22609</Characters>
  <Application>Microsoft Office Word</Application>
  <DocSecurity>0</DocSecurity>
  <Lines>188</Lines>
  <Paragraphs>53</Paragraphs>
  <ScaleCrop>false</ScaleCrop>
  <Company/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2022-04-15T11:12:00Z</dcterms:created>
  <dcterms:modified xsi:type="dcterms:W3CDTF">2022-04-15T11:17:00Z</dcterms:modified>
</cp:coreProperties>
</file>