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C" w:rsidRPr="006C6A0C" w:rsidRDefault="006C6A0C" w:rsidP="00A12F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Малоимущие граждане</w:t>
      </w:r>
    </w:p>
    <w:p w:rsidR="00A12FFF" w:rsidRDefault="00AE06F8" w:rsidP="00A1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Малоимущие граждане - семья или одиноко проживающий гражданин, которые по независящим от них причинам имеют среднедушевой доход, не превышающий величины прожиточного минимума, определенного в соответствии с Законом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прожиточного минимума в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06F8" w:rsidRDefault="00AE06F8" w:rsidP="00A12F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F8">
        <w:rPr>
          <w:rFonts w:ascii="Times New Roman" w:hAnsi="Times New Roman" w:cs="Times New Roman"/>
          <w:sz w:val="28"/>
          <w:szCs w:val="28"/>
        </w:rPr>
        <w:t>Учет доходов и расчет среднедушевого дохода семьи и дохода одиноко проживающего гражданина для признания их малоимущими осуществляется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6F8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6C6A0C" w:rsidRPr="00A12FFF" w:rsidRDefault="00AE06F8" w:rsidP="00A1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гражданина малоимущим осуществляется по </w:t>
      </w:r>
      <w:proofErr w:type="gramStart"/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заявлению, поданному в орган социальной зашиты</w:t>
      </w:r>
      <w:proofErr w:type="gramEnd"/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по месту жительства, и подтверждается справкой, выдаваемой указанным органом по форме, утвержденной уполномоченным органом исполнительной власти Ярославской области в сфере социальной защиты населения. 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Малоимущие граждане имеют право на получение:</w:t>
      </w:r>
    </w:p>
    <w:p w:rsidR="00AE06F8" w:rsidRDefault="00D41830" w:rsidP="00AE06F8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оциальной услуги по обеспечению </w:t>
      </w:r>
      <w:r w:rsidR="00AE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детей;</w:t>
      </w:r>
    </w:p>
    <w:p w:rsidR="00AE06F8" w:rsidRPr="00A12FFF" w:rsidRDefault="00D41830" w:rsidP="00AE06F8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услуги по протезно-ортопедическому обслуживанию;</w:t>
      </w:r>
    </w:p>
    <w:p w:rsidR="00A12FFF" w:rsidRDefault="00D41830" w:rsidP="00A12FFF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диновременной выплаты к началу учебного года в размере </w:t>
      </w:r>
      <w:r w:rsidR="006C6A0C" w:rsidRPr="00A1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569</w:t>
      </w:r>
      <w:r w:rsidR="006C6A0C" w:rsidRPr="00A1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из малоимущих семей, обучающихся в общеобразовательных учреждениях (кроме детей, находящихся под опекой или попечительством);</w:t>
      </w:r>
    </w:p>
    <w:p w:rsidR="003822A9" w:rsidRDefault="003822A9" w:rsidP="00A12FFF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Социальной стипендии;</w:t>
      </w:r>
    </w:p>
    <w:p w:rsidR="00A12FFF" w:rsidRDefault="00D41830" w:rsidP="00A12F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r w:rsidR="00382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пособия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22A9" w:rsidRDefault="003822A9" w:rsidP="00A12F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1830" w:rsidRDefault="00D41830" w:rsidP="00D41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A0C" w:rsidRPr="00A1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атуральной помощи</w:t>
      </w:r>
      <w:r w:rsidR="00382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2A9" w:rsidRPr="00A236B3" w:rsidRDefault="003822A9" w:rsidP="003822A9">
      <w:pPr>
        <w:spacing w:before="100" w:beforeAutospacing="1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в газификации жилого </w:t>
      </w:r>
      <w:r w:rsidRP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диновременн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Fonts w:ascii="Times New Roman" w:hAnsi="Times New Roman" w:cs="Times New Roman"/>
          <w:sz w:val="28"/>
          <w:szCs w:val="28"/>
        </w:rPr>
        <w:br/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денежн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, предоставляем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осуществление мероприятий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газификации индивидуального жилого дома (части индивидуального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ж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илого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дома), расположенного в населенном пункте Ярославской области, в котором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проложены газораспределительные сети, по которым осуществляется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транспортировка газа.</w:t>
      </w:r>
    </w:p>
    <w:p w:rsidR="003822A9" w:rsidRDefault="003822A9" w:rsidP="00D41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8B"/>
    <w:rsid w:val="001E42A6"/>
    <w:rsid w:val="002140FF"/>
    <w:rsid w:val="003822A9"/>
    <w:rsid w:val="004C7ED5"/>
    <w:rsid w:val="006C6A0C"/>
    <w:rsid w:val="0078233A"/>
    <w:rsid w:val="009A30E3"/>
    <w:rsid w:val="009C0168"/>
    <w:rsid w:val="00A12FFF"/>
    <w:rsid w:val="00A77CC1"/>
    <w:rsid w:val="00AE06F8"/>
    <w:rsid w:val="00B0158B"/>
    <w:rsid w:val="00B71F8E"/>
    <w:rsid w:val="00B93181"/>
    <w:rsid w:val="00CD586E"/>
    <w:rsid w:val="00D41830"/>
    <w:rsid w:val="00D54EBE"/>
    <w:rsid w:val="00D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3A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38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3A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38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Е.А.</cp:lastModifiedBy>
  <cp:revision>9</cp:revision>
  <dcterms:created xsi:type="dcterms:W3CDTF">2019-06-26T12:12:00Z</dcterms:created>
  <dcterms:modified xsi:type="dcterms:W3CDTF">2024-03-13T11:22:00Z</dcterms:modified>
</cp:coreProperties>
</file>