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75" w:rsidRPr="00494C6C" w:rsidRDefault="00B93A75" w:rsidP="00B93A7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A75" w:rsidRPr="00494C6C" w:rsidRDefault="00B93A75" w:rsidP="00B93A75">
      <w:pPr>
        <w:jc w:val="center"/>
      </w:pPr>
    </w:p>
    <w:p w:rsidR="00B93A75" w:rsidRPr="00494C6C" w:rsidRDefault="00B93A75" w:rsidP="00B93A75">
      <w:pPr>
        <w:jc w:val="center"/>
        <w:rPr>
          <w:rFonts w:ascii="Times New Roman" w:hAnsi="Times New Roman"/>
          <w:sz w:val="28"/>
          <w:szCs w:val="28"/>
        </w:rPr>
      </w:pPr>
      <w:r w:rsidRPr="00494C6C">
        <w:rPr>
          <w:rFonts w:ascii="Times New Roman" w:hAnsi="Times New Roman"/>
          <w:sz w:val="28"/>
          <w:szCs w:val="28"/>
        </w:rPr>
        <w:t>ЯРОСЛАВСКАЯ   ОБЛАСТЬ</w:t>
      </w:r>
    </w:p>
    <w:p w:rsidR="00B93A75" w:rsidRPr="00494C6C" w:rsidRDefault="00B93A75" w:rsidP="00B93A75">
      <w:pPr>
        <w:jc w:val="center"/>
        <w:rPr>
          <w:rFonts w:ascii="Times New Roman" w:hAnsi="Times New Roman"/>
          <w:sz w:val="28"/>
          <w:szCs w:val="28"/>
        </w:rPr>
      </w:pPr>
      <w:r w:rsidRPr="00494C6C">
        <w:rPr>
          <w:rFonts w:ascii="Times New Roman" w:hAnsi="Times New Roman"/>
          <w:sz w:val="28"/>
          <w:szCs w:val="28"/>
        </w:rPr>
        <w:t>АДМИНИСТРАЦИЯ  ПОШЕХОНСКОГО  МУНИЦИПАЛЬНОГО  РАЙОНА</w:t>
      </w:r>
    </w:p>
    <w:p w:rsidR="00B93A75" w:rsidRPr="009F78C2" w:rsidRDefault="00B93A75" w:rsidP="00B93A75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F78C2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9F78C2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B93A75" w:rsidRPr="00BA2EBE" w:rsidRDefault="00B93A75" w:rsidP="00B93A7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________06.  12. 2021</w:t>
      </w:r>
      <w:r w:rsidRPr="00494C6C">
        <w:rPr>
          <w:rFonts w:ascii="Times New Roman" w:hAnsi="Times New Roman"/>
          <w:sz w:val="24"/>
          <w:szCs w:val="24"/>
        </w:rPr>
        <w:t xml:space="preserve">___________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A2EBE">
        <w:rPr>
          <w:rFonts w:ascii="Times New Roman" w:hAnsi="Times New Roman"/>
          <w:sz w:val="26"/>
          <w:szCs w:val="26"/>
        </w:rPr>
        <w:t xml:space="preserve">№   </w:t>
      </w:r>
      <w:r>
        <w:rPr>
          <w:rFonts w:ascii="Times New Roman" w:hAnsi="Times New Roman"/>
          <w:sz w:val="26"/>
          <w:szCs w:val="26"/>
        </w:rPr>
        <w:t>814</w:t>
      </w:r>
      <w:r w:rsidRPr="00BA2EBE">
        <w:rPr>
          <w:rFonts w:ascii="Times New Roman" w:hAnsi="Times New Roman"/>
          <w:sz w:val="26"/>
          <w:szCs w:val="26"/>
        </w:rPr>
        <w:t>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93A75" w:rsidRPr="007E34A3" w:rsidTr="000E0698">
        <w:tc>
          <w:tcPr>
            <w:tcW w:w="4644" w:type="dxa"/>
          </w:tcPr>
          <w:p w:rsidR="00B93A75" w:rsidRPr="007E34A3" w:rsidRDefault="00B93A75" w:rsidP="000E06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34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утверждении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плана  мероприятий («дорожную карту») по снижению рисков нарушений антимонопольного законодательства </w:t>
            </w:r>
          </w:p>
        </w:tc>
      </w:tr>
    </w:tbl>
    <w:p w:rsidR="00B93A75" w:rsidRDefault="00B93A75" w:rsidP="00B93A7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3A75" w:rsidRDefault="00B93A75" w:rsidP="00B93A7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3650E">
        <w:rPr>
          <w:rFonts w:ascii="Times New Roman" w:hAnsi="Times New Roman"/>
          <w:sz w:val="28"/>
          <w:szCs w:val="28"/>
        </w:rPr>
        <w:t xml:space="preserve">В целях организации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 w:rsidRPr="00C3650E">
        <w:rPr>
          <w:rFonts w:ascii="Times New Roman" w:hAnsi="Times New Roman"/>
          <w:sz w:val="28"/>
          <w:szCs w:val="28"/>
        </w:rPr>
        <w:t xml:space="preserve">системы антимонопольного </w:t>
      </w:r>
      <w:proofErr w:type="spellStart"/>
      <w:r w:rsidRPr="00C3650E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C3650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Пошехонском</w:t>
      </w:r>
      <w:r w:rsidRPr="00C3650E">
        <w:rPr>
          <w:rFonts w:ascii="Times New Roman" w:hAnsi="Times New Roman"/>
          <w:sz w:val="28"/>
          <w:szCs w:val="28"/>
        </w:rPr>
        <w:t xml:space="preserve"> муниципальном районе, руководствуясь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Пошехонского муниципального района от 10.12.2019 г. № 925 «Об утверждении Положения об антимонопольном </w:t>
      </w:r>
      <w:proofErr w:type="spellStart"/>
      <w:r>
        <w:rPr>
          <w:rFonts w:ascii="Times New Roman" w:hAnsi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/>
          <w:sz w:val="28"/>
          <w:szCs w:val="28"/>
        </w:rPr>
        <w:t xml:space="preserve"> в Пошехонском муниципальном районе»,  </w:t>
      </w:r>
      <w:r w:rsidRPr="00C3650E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Пошехонского</w:t>
      </w:r>
      <w:r w:rsidRPr="00C3650E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B93A75" w:rsidRPr="009F78C2" w:rsidRDefault="00B93A75" w:rsidP="00B93A7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32"/>
          <w:szCs w:val="32"/>
        </w:rPr>
      </w:pPr>
      <w:r w:rsidRPr="009F78C2">
        <w:rPr>
          <w:rFonts w:ascii="Times New Roman" w:hAnsi="Times New Roman"/>
          <w:sz w:val="32"/>
          <w:szCs w:val="32"/>
        </w:rPr>
        <w:t xml:space="preserve">                                        </w:t>
      </w:r>
      <w:proofErr w:type="spellStart"/>
      <w:proofErr w:type="gramStart"/>
      <w:r w:rsidRPr="009F78C2">
        <w:rPr>
          <w:rFonts w:ascii="Times New Roman" w:hAnsi="Times New Roman"/>
          <w:sz w:val="32"/>
          <w:szCs w:val="32"/>
        </w:rPr>
        <w:t>п</w:t>
      </w:r>
      <w:proofErr w:type="spellEnd"/>
      <w:proofErr w:type="gramEnd"/>
      <w:r w:rsidRPr="009F78C2">
        <w:rPr>
          <w:rFonts w:ascii="Times New Roman" w:hAnsi="Times New Roman"/>
          <w:sz w:val="32"/>
          <w:szCs w:val="32"/>
        </w:rPr>
        <w:t xml:space="preserve"> о с т а </w:t>
      </w:r>
      <w:proofErr w:type="spellStart"/>
      <w:r w:rsidRPr="009F78C2">
        <w:rPr>
          <w:rFonts w:ascii="Times New Roman" w:hAnsi="Times New Roman"/>
          <w:sz w:val="32"/>
          <w:szCs w:val="32"/>
        </w:rPr>
        <w:t>н</w:t>
      </w:r>
      <w:proofErr w:type="spellEnd"/>
      <w:r w:rsidRPr="009F78C2">
        <w:rPr>
          <w:rFonts w:ascii="Times New Roman" w:hAnsi="Times New Roman"/>
          <w:sz w:val="32"/>
          <w:szCs w:val="32"/>
        </w:rPr>
        <w:t xml:space="preserve"> о в л я е т </w:t>
      </w:r>
    </w:p>
    <w:p w:rsidR="00B93A75" w:rsidRPr="00C3650E" w:rsidRDefault="00B93A75" w:rsidP="00B93A7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B93A75" w:rsidRDefault="00B93A75" w:rsidP="00B93A75">
      <w:pPr>
        <w:pStyle w:val="a4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3650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твердить  план мероприятий («дорожную карту») по снижению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рисков нарушений антимонопольного законодательства Администрации Пошехонского 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приложения.</w:t>
      </w:r>
    </w:p>
    <w:p w:rsidR="00B93A75" w:rsidRDefault="00B93A75" w:rsidP="00B93A75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3650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 настоящее постановление  на официальном сайте администрации Пошехонского муниципального района.</w:t>
      </w:r>
    </w:p>
    <w:p w:rsidR="00B93A75" w:rsidRDefault="00B93A75" w:rsidP="00B93A75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Пошехонского муниципального района от 27.11.2021 года № 756\1 «Об утверждении  плана мероприятий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«дорожной карты» ) по снижению рисков нарушений  антимонопольного законодательства  признать утратившим силу.</w:t>
      </w:r>
    </w:p>
    <w:p w:rsidR="00B93A75" w:rsidRDefault="0039744E" w:rsidP="00B93A75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3A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3A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3A75">
        <w:rPr>
          <w:rFonts w:ascii="Times New Roman" w:hAnsi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B93A75" w:rsidRPr="00C3650E" w:rsidRDefault="0039744E" w:rsidP="00B93A75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3A75">
        <w:rPr>
          <w:rFonts w:ascii="Times New Roman" w:hAnsi="Times New Roman"/>
          <w:sz w:val="28"/>
          <w:szCs w:val="28"/>
        </w:rPr>
        <w:t xml:space="preserve">. </w:t>
      </w:r>
      <w:r w:rsidR="00B93A75" w:rsidRPr="00C3650E">
        <w:rPr>
          <w:rFonts w:ascii="Times New Roman" w:hAnsi="Times New Roman"/>
          <w:sz w:val="28"/>
          <w:szCs w:val="28"/>
        </w:rPr>
        <w:t xml:space="preserve">Настоящее </w:t>
      </w:r>
      <w:r w:rsidR="00B93A75">
        <w:rPr>
          <w:rFonts w:ascii="Times New Roman" w:hAnsi="Times New Roman"/>
          <w:sz w:val="28"/>
          <w:szCs w:val="28"/>
        </w:rPr>
        <w:t xml:space="preserve"> постановление  </w:t>
      </w:r>
      <w:r w:rsidR="00B93A75" w:rsidRPr="00C3650E">
        <w:rPr>
          <w:rFonts w:ascii="Times New Roman" w:hAnsi="Times New Roman"/>
          <w:sz w:val="28"/>
          <w:szCs w:val="28"/>
        </w:rPr>
        <w:t>вступает в силу с момента подписания.</w:t>
      </w:r>
    </w:p>
    <w:p w:rsidR="00B93A75" w:rsidRPr="001B56DE" w:rsidRDefault="00B93A75" w:rsidP="00B9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:rsidR="00B93A75" w:rsidRPr="001B56DE" w:rsidRDefault="00B93A75" w:rsidP="00B93A7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 Пошехонского </w:t>
      </w:r>
    </w:p>
    <w:p w:rsidR="00B93A75" w:rsidRPr="001B56DE" w:rsidRDefault="00B93A75" w:rsidP="00B93A7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 района                                                            Н. Н. Белов   </w:t>
      </w:r>
    </w:p>
    <w:p w:rsidR="00B93A75" w:rsidRPr="001B56DE" w:rsidRDefault="00B93A75" w:rsidP="00B93A7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3A75" w:rsidRDefault="00B93A75" w:rsidP="00B93A75"/>
    <w:p w:rsidR="00B93A75" w:rsidRDefault="00B93A75" w:rsidP="00B93A75"/>
    <w:p w:rsidR="00B93A75" w:rsidRDefault="00B93A75" w:rsidP="00B93A75"/>
    <w:p w:rsidR="00FB2396" w:rsidRDefault="00FB2396">
      <w:pPr>
        <w:sectPr w:rsidR="00FB2396" w:rsidSect="004F06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396" w:rsidRPr="00B73472" w:rsidRDefault="00FB2396" w:rsidP="00FB2396">
      <w:pPr>
        <w:pStyle w:val="3"/>
        <w:shd w:val="clear" w:color="auto" w:fill="auto"/>
        <w:spacing w:before="0" w:after="0" w:line="240" w:lineRule="auto"/>
        <w:ind w:left="680"/>
        <w:jc w:val="center"/>
        <w:rPr>
          <w:sz w:val="24"/>
          <w:szCs w:val="24"/>
        </w:rPr>
      </w:pPr>
    </w:p>
    <w:p w:rsidR="00FB2396" w:rsidRPr="00B73472" w:rsidRDefault="00FB2396" w:rsidP="00FB2396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4"/>
          <w:szCs w:val="24"/>
        </w:rPr>
      </w:pPr>
      <w:proofErr w:type="gramStart"/>
      <w:r w:rsidRPr="00B73472">
        <w:rPr>
          <w:sz w:val="24"/>
          <w:szCs w:val="24"/>
        </w:rPr>
        <w:t>Утверждена</w:t>
      </w:r>
      <w:proofErr w:type="gramEnd"/>
      <w:r w:rsidRPr="00B73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 </w:t>
      </w:r>
      <w:r w:rsidRPr="00B73472">
        <w:rPr>
          <w:sz w:val="24"/>
          <w:szCs w:val="24"/>
        </w:rPr>
        <w:t xml:space="preserve">Администрации Пошехонского  муниципального района </w:t>
      </w:r>
    </w:p>
    <w:p w:rsidR="00FB2396" w:rsidRPr="00B73472" w:rsidRDefault="00FB2396" w:rsidP="00FB2396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4"/>
          <w:szCs w:val="24"/>
        </w:rPr>
      </w:pPr>
      <w:r w:rsidRPr="00B73472">
        <w:rPr>
          <w:sz w:val="24"/>
          <w:szCs w:val="24"/>
        </w:rPr>
        <w:t>от __</w:t>
      </w:r>
      <w:r>
        <w:rPr>
          <w:sz w:val="24"/>
          <w:szCs w:val="24"/>
        </w:rPr>
        <w:t>06.12.2021</w:t>
      </w:r>
      <w:r w:rsidRPr="00B73472">
        <w:rPr>
          <w:sz w:val="24"/>
          <w:szCs w:val="24"/>
        </w:rPr>
        <w:t xml:space="preserve"> ________№ _</w:t>
      </w:r>
      <w:r>
        <w:rPr>
          <w:sz w:val="24"/>
          <w:szCs w:val="24"/>
        </w:rPr>
        <w:t>815</w:t>
      </w:r>
      <w:r w:rsidRPr="00B73472">
        <w:rPr>
          <w:sz w:val="24"/>
          <w:szCs w:val="24"/>
        </w:rPr>
        <w:t>_</w:t>
      </w:r>
    </w:p>
    <w:p w:rsidR="00FB2396" w:rsidRPr="00B73472" w:rsidRDefault="00FB2396" w:rsidP="00FB2396">
      <w:pPr>
        <w:pStyle w:val="3"/>
        <w:shd w:val="clear" w:color="auto" w:fill="auto"/>
        <w:spacing w:before="0" w:after="0" w:line="240" w:lineRule="auto"/>
        <w:ind w:right="-31"/>
        <w:jc w:val="right"/>
        <w:rPr>
          <w:sz w:val="24"/>
          <w:szCs w:val="24"/>
        </w:rPr>
      </w:pPr>
    </w:p>
    <w:p w:rsidR="00FB2396" w:rsidRPr="00B73472" w:rsidRDefault="00FB2396" w:rsidP="00FB2396">
      <w:pPr>
        <w:pStyle w:val="3"/>
        <w:shd w:val="clear" w:color="auto" w:fill="auto"/>
        <w:spacing w:before="0" w:after="0" w:line="240" w:lineRule="auto"/>
        <w:ind w:right="-31"/>
        <w:jc w:val="right"/>
        <w:rPr>
          <w:sz w:val="24"/>
          <w:szCs w:val="24"/>
        </w:rPr>
      </w:pPr>
    </w:p>
    <w:p w:rsidR="00FB2396" w:rsidRPr="00B73472" w:rsidRDefault="00FB2396" w:rsidP="00FB2396">
      <w:pPr>
        <w:pStyle w:val="3"/>
        <w:shd w:val="clear" w:color="auto" w:fill="auto"/>
        <w:spacing w:before="0" w:after="0" w:line="240" w:lineRule="auto"/>
        <w:ind w:left="540"/>
        <w:jc w:val="center"/>
        <w:rPr>
          <w:sz w:val="24"/>
          <w:szCs w:val="24"/>
        </w:rPr>
      </w:pPr>
      <w:r w:rsidRPr="00B73472">
        <w:rPr>
          <w:sz w:val="24"/>
          <w:szCs w:val="24"/>
        </w:rPr>
        <w:t xml:space="preserve">«Дорожная карта» по снижению </w:t>
      </w:r>
      <w:proofErr w:type="spellStart"/>
      <w:r w:rsidRPr="00B73472">
        <w:rPr>
          <w:sz w:val="24"/>
          <w:szCs w:val="24"/>
        </w:rPr>
        <w:t>комплаенс-рисков</w:t>
      </w:r>
      <w:proofErr w:type="spellEnd"/>
      <w:r w:rsidRPr="00B73472">
        <w:rPr>
          <w:sz w:val="24"/>
          <w:szCs w:val="24"/>
        </w:rPr>
        <w:t xml:space="preserve"> в Администрации  Пошехонского  муниципального района</w:t>
      </w:r>
    </w:p>
    <w:p w:rsidR="00FB2396" w:rsidRPr="00B73472" w:rsidRDefault="00FB2396" w:rsidP="00FB2396">
      <w:pPr>
        <w:pStyle w:val="3"/>
        <w:shd w:val="clear" w:color="auto" w:fill="auto"/>
        <w:spacing w:before="0" w:after="0" w:line="240" w:lineRule="auto"/>
        <w:ind w:left="540"/>
        <w:jc w:val="center"/>
        <w:rPr>
          <w:sz w:val="24"/>
          <w:szCs w:val="24"/>
        </w:rPr>
      </w:pPr>
    </w:p>
    <w:p w:rsidR="00FB2396" w:rsidRPr="00B73472" w:rsidRDefault="00FB2396" w:rsidP="00FB2396">
      <w:pPr>
        <w:pStyle w:val="3"/>
        <w:shd w:val="clear" w:color="auto" w:fill="auto"/>
        <w:spacing w:before="0" w:after="0" w:line="240" w:lineRule="auto"/>
        <w:ind w:left="540"/>
        <w:jc w:val="center"/>
        <w:rPr>
          <w:sz w:val="24"/>
          <w:szCs w:val="24"/>
        </w:rPr>
      </w:pPr>
    </w:p>
    <w:p w:rsidR="00FB2396" w:rsidRPr="00B73472" w:rsidRDefault="00FB2396" w:rsidP="00FB2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14482" w:type="dxa"/>
        <w:tblInd w:w="12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6"/>
        <w:gridCol w:w="3828"/>
        <w:gridCol w:w="1984"/>
        <w:gridCol w:w="2268"/>
        <w:gridCol w:w="1559"/>
        <w:gridCol w:w="2127"/>
      </w:tblGrid>
      <w:tr w:rsidR="00FB2396" w:rsidRPr="00B73472" w:rsidTr="000E0698">
        <w:trPr>
          <w:trHeight w:val="1285"/>
        </w:trPr>
        <w:tc>
          <w:tcPr>
            <w:tcW w:w="2716" w:type="dxa"/>
          </w:tcPr>
          <w:p w:rsidR="00FB2396" w:rsidRPr="00B73472" w:rsidRDefault="00FB2396" w:rsidP="000E0698">
            <w:pPr>
              <w:spacing w:after="0" w:line="240" w:lineRule="auto"/>
              <w:ind w:left="113" w:right="11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Комплаенс</w:t>
            </w:r>
            <w:proofErr w:type="spellEnd"/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  <w:p w:rsidR="00FB2396" w:rsidRPr="00B73472" w:rsidRDefault="00FB2396" w:rsidP="000E0698">
            <w:pPr>
              <w:spacing w:after="0" w:line="240" w:lineRule="auto"/>
              <w:ind w:left="113" w:right="9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риск</w:t>
            </w:r>
          </w:p>
        </w:tc>
        <w:tc>
          <w:tcPr>
            <w:tcW w:w="3828" w:type="dxa"/>
          </w:tcPr>
          <w:p w:rsidR="00FB2396" w:rsidRPr="00B73472" w:rsidRDefault="00FB2396" w:rsidP="000E0698">
            <w:pPr>
              <w:spacing w:after="0" w:line="240" w:lineRule="auto"/>
              <w:ind w:left="346" w:right="33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Мероприятия </w:t>
            </w:r>
            <w:proofErr w:type="gramStart"/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по</w:t>
            </w:r>
            <w:proofErr w:type="gramEnd"/>
          </w:p>
          <w:p w:rsidR="00FB2396" w:rsidRPr="00B73472" w:rsidRDefault="00FB2396" w:rsidP="000E0698">
            <w:pPr>
              <w:spacing w:after="0" w:line="240" w:lineRule="auto"/>
              <w:ind w:left="236" w:right="204" w:hanging="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минимизации и устранению </w:t>
            </w:r>
            <w:proofErr w:type="spellStart"/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комплаенс-рисков</w:t>
            </w:r>
            <w:proofErr w:type="spellEnd"/>
          </w:p>
        </w:tc>
        <w:tc>
          <w:tcPr>
            <w:tcW w:w="1984" w:type="dxa"/>
          </w:tcPr>
          <w:p w:rsidR="00FB2396" w:rsidRPr="00B73472" w:rsidRDefault="00FB2396" w:rsidP="000E0698">
            <w:pPr>
              <w:spacing w:after="0" w:line="240" w:lineRule="auto"/>
              <w:ind w:left="211" w:right="21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Необходимые</w:t>
            </w:r>
          </w:p>
          <w:p w:rsidR="00FB2396" w:rsidRPr="00B73472" w:rsidRDefault="00FB2396" w:rsidP="000E0698">
            <w:pPr>
              <w:spacing w:after="0" w:line="240" w:lineRule="auto"/>
              <w:ind w:left="211" w:right="19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ресурсы</w:t>
            </w:r>
          </w:p>
        </w:tc>
        <w:tc>
          <w:tcPr>
            <w:tcW w:w="2268" w:type="dxa"/>
          </w:tcPr>
          <w:p w:rsidR="00FB2396" w:rsidRPr="00B73472" w:rsidRDefault="00FB2396" w:rsidP="000E0698">
            <w:pPr>
              <w:spacing w:after="0" w:line="240" w:lineRule="auto"/>
              <w:ind w:left="33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Распределение</w:t>
            </w:r>
          </w:p>
          <w:p w:rsidR="00FB2396" w:rsidRPr="00B73472" w:rsidRDefault="00FB2396" w:rsidP="000E0698">
            <w:pPr>
              <w:spacing w:after="0" w:line="240" w:lineRule="auto"/>
              <w:ind w:left="372" w:right="68" w:hanging="14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ответственности и</w:t>
            </w:r>
            <w:r w:rsidRPr="00B73472">
              <w:rPr>
                <w:rFonts w:ascii="Times New Roman" w:hAnsi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полномочий</w:t>
            </w:r>
          </w:p>
        </w:tc>
        <w:tc>
          <w:tcPr>
            <w:tcW w:w="1559" w:type="dxa"/>
          </w:tcPr>
          <w:p w:rsidR="00FB2396" w:rsidRPr="00B73472" w:rsidRDefault="00FB2396" w:rsidP="000E0698">
            <w:pPr>
              <w:spacing w:after="0" w:line="240" w:lineRule="auto"/>
              <w:ind w:left="170" w:right="13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Сроки исполнения</w:t>
            </w:r>
          </w:p>
        </w:tc>
        <w:tc>
          <w:tcPr>
            <w:tcW w:w="2127" w:type="dxa"/>
          </w:tcPr>
          <w:p w:rsidR="00FB2396" w:rsidRPr="00B73472" w:rsidRDefault="00FB2396" w:rsidP="000E0698">
            <w:pPr>
              <w:spacing w:after="0" w:line="240" w:lineRule="auto"/>
              <w:ind w:left="415" w:right="41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Планируемый</w:t>
            </w:r>
          </w:p>
          <w:p w:rsidR="00FB2396" w:rsidRPr="00B73472" w:rsidRDefault="00FB2396" w:rsidP="000E0698">
            <w:pPr>
              <w:spacing w:after="0" w:line="240" w:lineRule="auto"/>
              <w:ind w:left="415" w:right="40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результат</w:t>
            </w:r>
          </w:p>
        </w:tc>
      </w:tr>
      <w:tr w:rsidR="00FB2396" w:rsidRPr="00B73472" w:rsidTr="000E0698">
        <w:trPr>
          <w:trHeight w:val="568"/>
        </w:trPr>
        <w:tc>
          <w:tcPr>
            <w:tcW w:w="2716" w:type="dxa"/>
          </w:tcPr>
          <w:p w:rsidR="00FB2396" w:rsidRPr="00B73472" w:rsidRDefault="00FB2396" w:rsidP="000E0698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w w:val="93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93"/>
                <w:sz w:val="24"/>
                <w:szCs w:val="24"/>
                <w:lang w:bidi="ru-RU"/>
              </w:rPr>
              <w:t>1</w:t>
            </w:r>
          </w:p>
          <w:p w:rsidR="00FB2396" w:rsidRPr="00B73472" w:rsidRDefault="00FB2396" w:rsidP="000E0698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:rsidR="00FB2396" w:rsidRPr="00B73472" w:rsidRDefault="00FB2396" w:rsidP="000E0698">
            <w:pPr>
              <w:spacing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4" w:type="dxa"/>
          </w:tcPr>
          <w:p w:rsidR="00FB2396" w:rsidRPr="00B73472" w:rsidRDefault="00FB2396" w:rsidP="000E06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  <w:p w:rsidR="00FB2396" w:rsidRPr="00B73472" w:rsidRDefault="00FB2396" w:rsidP="000E0698">
            <w:pPr>
              <w:spacing w:line="240" w:lineRule="auto"/>
              <w:ind w:left="103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:rsidR="00FB2396" w:rsidRPr="00B73472" w:rsidRDefault="00FB2396" w:rsidP="000E0698">
            <w:pPr>
              <w:spacing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97"/>
                <w:sz w:val="24"/>
                <w:szCs w:val="24"/>
                <w:lang w:bidi="ru-RU"/>
              </w:rPr>
              <w:t>4</w:t>
            </w:r>
          </w:p>
        </w:tc>
        <w:tc>
          <w:tcPr>
            <w:tcW w:w="1559" w:type="dxa"/>
          </w:tcPr>
          <w:p w:rsidR="00FB2396" w:rsidRPr="00B73472" w:rsidRDefault="00FB2396" w:rsidP="000E0698">
            <w:pPr>
              <w:spacing w:line="240" w:lineRule="auto"/>
              <w:ind w:left="6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96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7" w:type="dxa"/>
          </w:tcPr>
          <w:p w:rsidR="00FB2396" w:rsidRPr="00B73472" w:rsidRDefault="00FB2396" w:rsidP="000E0698">
            <w:pPr>
              <w:spacing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96"/>
                <w:sz w:val="24"/>
                <w:szCs w:val="24"/>
                <w:lang w:bidi="ru-RU"/>
              </w:rPr>
              <w:t>6</w:t>
            </w:r>
          </w:p>
        </w:tc>
      </w:tr>
      <w:tr w:rsidR="00FB2396" w:rsidRPr="00B73472" w:rsidTr="000E0698">
        <w:trPr>
          <w:trHeight w:val="316"/>
        </w:trPr>
        <w:tc>
          <w:tcPr>
            <w:tcW w:w="2716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</w:tc>
        <w:tc>
          <w:tcPr>
            <w:tcW w:w="3828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- повышение квалификации сотрудников, ответственных за подготовку муниципальных правовых актов;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- анализ проектов муниципальных правовых актов на соответствие требованиям антимонопольного законодательства</w:t>
            </w:r>
          </w:p>
        </w:tc>
        <w:tc>
          <w:tcPr>
            <w:tcW w:w="1984" w:type="dxa"/>
          </w:tcPr>
          <w:p w:rsidR="00FB2396" w:rsidRPr="00B73472" w:rsidRDefault="00FB2396" w:rsidP="000E0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имеются</w:t>
            </w:r>
          </w:p>
        </w:tc>
        <w:tc>
          <w:tcPr>
            <w:tcW w:w="2268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Руководитель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соответствующего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структурного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подразделения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Администрации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</w:rPr>
            </w:pPr>
            <w:r w:rsidRPr="00B73472">
              <w:rPr>
                <w:rStyle w:val="2"/>
              </w:rPr>
              <w:t>Района подготовившего проект  правового акта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Консультант-юрист</w:t>
            </w:r>
          </w:p>
        </w:tc>
        <w:tc>
          <w:tcPr>
            <w:tcW w:w="1559" w:type="dxa"/>
          </w:tcPr>
          <w:p w:rsidR="00FB2396" w:rsidRPr="00B73472" w:rsidRDefault="00FB2396" w:rsidP="000E0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постоянно</w:t>
            </w:r>
          </w:p>
        </w:tc>
        <w:tc>
          <w:tcPr>
            <w:tcW w:w="2127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Минимизация рисков за счет повышения уровня компетенции сотрудников при подготовке проектов муниципальных правовых актов</w:t>
            </w:r>
          </w:p>
        </w:tc>
      </w:tr>
      <w:tr w:rsidR="00FB2396" w:rsidRPr="00B73472" w:rsidTr="000E0698">
        <w:trPr>
          <w:trHeight w:val="316"/>
        </w:trPr>
        <w:tc>
          <w:tcPr>
            <w:tcW w:w="2716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</w:rPr>
            </w:pPr>
            <w:r w:rsidRPr="00B73472">
              <w:rPr>
                <w:rStyle w:val="2"/>
              </w:rPr>
              <w:t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 xml:space="preserve">Нарушение сроков </w:t>
            </w:r>
            <w:r w:rsidRPr="00B73472">
              <w:rPr>
                <w:rStyle w:val="2"/>
              </w:rPr>
              <w:lastRenderedPageBreak/>
              <w:t>предоставления муниципальной услуги</w:t>
            </w:r>
          </w:p>
        </w:tc>
        <w:tc>
          <w:tcPr>
            <w:tcW w:w="3828" w:type="dxa"/>
          </w:tcPr>
          <w:p w:rsidR="00FB2396" w:rsidRPr="00B73472" w:rsidRDefault="00FB2396" w:rsidP="000E0698">
            <w:pPr>
              <w:pStyle w:val="3"/>
              <w:shd w:val="clear" w:color="auto" w:fill="auto"/>
              <w:tabs>
                <w:tab w:val="left" w:pos="771"/>
              </w:tabs>
              <w:spacing w:before="0" w:after="0" w:line="240" w:lineRule="auto"/>
              <w:ind w:left="700"/>
              <w:jc w:val="left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lastRenderedPageBreak/>
              <w:t xml:space="preserve">-повышение квалификации сотрудников, ответственных </w:t>
            </w:r>
            <w:proofErr w:type="gramStart"/>
            <w:r w:rsidRPr="00B73472">
              <w:rPr>
                <w:rStyle w:val="2"/>
              </w:rPr>
              <w:t>за</w:t>
            </w:r>
            <w:proofErr w:type="gramEnd"/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предоставления муниципального имущества в аренду, безвозмездное пользование;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-повышение эффективности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управления</w:t>
            </w:r>
          </w:p>
        </w:tc>
        <w:tc>
          <w:tcPr>
            <w:tcW w:w="1984" w:type="dxa"/>
          </w:tcPr>
          <w:p w:rsidR="00FB2396" w:rsidRPr="00B73472" w:rsidRDefault="00FB2396" w:rsidP="000E0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имеются</w:t>
            </w:r>
          </w:p>
        </w:tc>
        <w:tc>
          <w:tcPr>
            <w:tcW w:w="2268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</w:rPr>
            </w:pPr>
            <w:r w:rsidRPr="00B73472">
              <w:rPr>
                <w:sz w:val="24"/>
                <w:szCs w:val="24"/>
              </w:rPr>
              <w:t xml:space="preserve">Начальник  отдела архитектуры, имущественных и земельных отношений </w:t>
            </w:r>
            <w:r w:rsidRPr="00B73472">
              <w:rPr>
                <w:rStyle w:val="2"/>
              </w:rPr>
              <w:t xml:space="preserve">Администрации 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</w:tcPr>
          <w:p w:rsidR="00FB2396" w:rsidRPr="00B73472" w:rsidRDefault="00FB2396" w:rsidP="000E0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127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FB2396" w:rsidRPr="00B73472" w:rsidTr="000E0698">
        <w:trPr>
          <w:trHeight w:val="3638"/>
        </w:trPr>
        <w:tc>
          <w:tcPr>
            <w:tcW w:w="2716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lastRenderedPageBreak/>
              <w:t>Создание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необоснованных</w:t>
            </w:r>
          </w:p>
          <w:p w:rsidR="00FB2396" w:rsidRPr="00B73472" w:rsidRDefault="00FB2396" w:rsidP="000E0698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преимуществ юридическим и физическим лицам при предоставлении муниципальных услуг, проведении конкурсов на получение грантов, субсидий</w:t>
            </w:r>
          </w:p>
        </w:tc>
        <w:tc>
          <w:tcPr>
            <w:tcW w:w="3828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 xml:space="preserve">- распределение полномочий по рассмотрению проектов </w:t>
            </w:r>
            <w:proofErr w:type="gramStart"/>
            <w:r w:rsidRPr="00B73472">
              <w:rPr>
                <w:rStyle w:val="2"/>
              </w:rPr>
              <w:t>с</w:t>
            </w:r>
            <w:proofErr w:type="gramEnd"/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привлечением широкого круга экспертов (рабочие группы, коллегиальные органы);</w:t>
            </w:r>
          </w:p>
          <w:p w:rsidR="00FB2396" w:rsidRPr="00B73472" w:rsidRDefault="00FB2396" w:rsidP="000E0698">
            <w:pPr>
              <w:pStyle w:val="3"/>
              <w:spacing w:line="240" w:lineRule="auto"/>
              <w:ind w:right="540"/>
              <w:jc w:val="right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- повышения квалификации сотрудников Администрации, ответственных за оказание  муниципальных услуг</w:t>
            </w:r>
          </w:p>
        </w:tc>
        <w:tc>
          <w:tcPr>
            <w:tcW w:w="1984" w:type="dxa"/>
          </w:tcPr>
          <w:p w:rsidR="00FB2396" w:rsidRPr="00B73472" w:rsidRDefault="00FB2396" w:rsidP="000E0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имеются</w:t>
            </w:r>
          </w:p>
        </w:tc>
        <w:tc>
          <w:tcPr>
            <w:tcW w:w="2268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 xml:space="preserve">Руководители 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соответствующего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структурного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подразделения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Администрации</w:t>
            </w:r>
          </w:p>
          <w:p w:rsidR="00FB2396" w:rsidRPr="00B73472" w:rsidRDefault="00FB2396" w:rsidP="000E0698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района</w:t>
            </w:r>
          </w:p>
        </w:tc>
        <w:tc>
          <w:tcPr>
            <w:tcW w:w="1559" w:type="dxa"/>
          </w:tcPr>
          <w:p w:rsidR="00FB2396" w:rsidRPr="00B73472" w:rsidRDefault="00FB2396" w:rsidP="000E0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Минимизация рисков за счет</w:t>
            </w:r>
          </w:p>
          <w:p w:rsidR="00FB2396" w:rsidRPr="00B73472" w:rsidRDefault="00FB2396" w:rsidP="000E0698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наращивания компетенций и привлечения экспертов</w:t>
            </w:r>
          </w:p>
        </w:tc>
      </w:tr>
      <w:tr w:rsidR="00FB2396" w:rsidRPr="00B73472" w:rsidTr="000E0698">
        <w:trPr>
          <w:trHeight w:val="316"/>
        </w:trPr>
        <w:tc>
          <w:tcPr>
            <w:tcW w:w="2716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Нарушение порядка определения победителя или победителей торгов, запроса котировок, запроса предложений</w:t>
            </w:r>
          </w:p>
        </w:tc>
        <w:tc>
          <w:tcPr>
            <w:tcW w:w="3828" w:type="dxa"/>
          </w:tcPr>
          <w:p w:rsidR="00FB2396" w:rsidRPr="00B73472" w:rsidRDefault="00FB2396" w:rsidP="000E0698">
            <w:pPr>
              <w:pStyle w:val="3"/>
              <w:shd w:val="clear" w:color="auto" w:fill="auto"/>
              <w:tabs>
                <w:tab w:val="left" w:pos="876"/>
              </w:tabs>
              <w:spacing w:before="0" w:after="0" w:line="240" w:lineRule="auto"/>
              <w:ind w:left="540"/>
              <w:jc w:val="left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 xml:space="preserve">-повышение квалификации сотрудников, ответственных </w:t>
            </w:r>
            <w:proofErr w:type="gramStart"/>
            <w:r w:rsidRPr="00B73472">
              <w:rPr>
                <w:rStyle w:val="2"/>
              </w:rPr>
              <w:t>за</w:t>
            </w:r>
            <w:proofErr w:type="gramEnd"/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проведение закупок;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tabs>
                <w:tab w:val="left" w:pos="914"/>
              </w:tabs>
              <w:spacing w:before="0" w:after="0" w:line="240" w:lineRule="auto"/>
              <w:ind w:left="540"/>
              <w:jc w:val="left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-</w:t>
            </w:r>
            <w:proofErr w:type="gramStart"/>
            <w:r w:rsidRPr="00B73472">
              <w:rPr>
                <w:rStyle w:val="2"/>
              </w:rPr>
              <w:t>контроль за</w:t>
            </w:r>
            <w:proofErr w:type="gramEnd"/>
            <w:r w:rsidRPr="00B73472">
              <w:rPr>
                <w:rStyle w:val="2"/>
              </w:rPr>
              <w:t xml:space="preserve"> соблюдением требований законодательства в сфере закупок</w:t>
            </w:r>
          </w:p>
        </w:tc>
        <w:tc>
          <w:tcPr>
            <w:tcW w:w="1984" w:type="dxa"/>
          </w:tcPr>
          <w:p w:rsidR="00FB2396" w:rsidRPr="00B73472" w:rsidRDefault="00FB2396" w:rsidP="000E0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имеются</w:t>
            </w:r>
          </w:p>
        </w:tc>
        <w:tc>
          <w:tcPr>
            <w:tcW w:w="2268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Руководитель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соответствующего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структурного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подразделения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Администрации района</w:t>
            </w:r>
          </w:p>
          <w:p w:rsidR="00FB2396" w:rsidRPr="00B73472" w:rsidRDefault="00FB2396" w:rsidP="000E0698">
            <w:pPr>
              <w:pStyle w:val="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 xml:space="preserve">Контрактный управляющий </w:t>
            </w:r>
          </w:p>
        </w:tc>
        <w:tc>
          <w:tcPr>
            <w:tcW w:w="1559" w:type="dxa"/>
          </w:tcPr>
          <w:p w:rsidR="00FB2396" w:rsidRPr="00B73472" w:rsidRDefault="00FB2396" w:rsidP="000E0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Минимизация рисков за счет повышения уровня компетенций сотрудников,</w:t>
            </w:r>
            <w:r w:rsidRPr="00B73472">
              <w:rPr>
                <w:sz w:val="24"/>
                <w:szCs w:val="24"/>
              </w:rPr>
              <w:t xml:space="preserve"> </w:t>
            </w:r>
            <w:r w:rsidRPr="00B73472">
              <w:rPr>
                <w:rStyle w:val="2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FB2396" w:rsidRPr="00B73472" w:rsidTr="000E0698">
        <w:trPr>
          <w:trHeight w:val="316"/>
        </w:trPr>
        <w:tc>
          <w:tcPr>
            <w:tcW w:w="2716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rStyle w:val="2"/>
              </w:rPr>
              <w:t>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предложений;</w:t>
            </w:r>
          </w:p>
        </w:tc>
        <w:tc>
          <w:tcPr>
            <w:tcW w:w="3828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 xml:space="preserve">- </w:t>
            </w:r>
            <w:proofErr w:type="gramStart"/>
            <w:r w:rsidRPr="00B73472">
              <w:rPr>
                <w:sz w:val="24"/>
                <w:szCs w:val="24"/>
              </w:rPr>
              <w:t>контроль за</w:t>
            </w:r>
            <w:proofErr w:type="gramEnd"/>
            <w:r w:rsidRPr="00B73472">
              <w:rPr>
                <w:sz w:val="24"/>
                <w:szCs w:val="24"/>
              </w:rPr>
              <w:t xml:space="preserve"> соблюдением действующего законодательства в сфере закупок</w:t>
            </w:r>
          </w:p>
        </w:tc>
        <w:tc>
          <w:tcPr>
            <w:tcW w:w="1984" w:type="dxa"/>
          </w:tcPr>
          <w:p w:rsidR="00FB2396" w:rsidRPr="00B73472" w:rsidRDefault="00FB2396" w:rsidP="000E0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имеются</w:t>
            </w:r>
          </w:p>
        </w:tc>
        <w:tc>
          <w:tcPr>
            <w:tcW w:w="2268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>Контрактный управляющий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 xml:space="preserve">Заместители Главы Администрации по </w:t>
            </w:r>
            <w:proofErr w:type="spellStart"/>
            <w:r w:rsidRPr="00B73472">
              <w:rPr>
                <w:sz w:val="24"/>
                <w:szCs w:val="24"/>
              </w:rPr>
              <w:t>направляниям</w:t>
            </w:r>
            <w:proofErr w:type="spellEnd"/>
          </w:p>
        </w:tc>
        <w:tc>
          <w:tcPr>
            <w:tcW w:w="1559" w:type="dxa"/>
          </w:tcPr>
          <w:p w:rsidR="00FB2396" w:rsidRPr="00B73472" w:rsidRDefault="00FB2396" w:rsidP="000E0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>Минимизация рисков за счет усиления контроля</w:t>
            </w:r>
          </w:p>
        </w:tc>
      </w:tr>
      <w:tr w:rsidR="00FB2396" w:rsidRPr="00B73472" w:rsidTr="000E0698">
        <w:trPr>
          <w:trHeight w:val="316"/>
        </w:trPr>
        <w:tc>
          <w:tcPr>
            <w:tcW w:w="2716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</w:rPr>
            </w:pPr>
            <w:r w:rsidRPr="00B73472">
              <w:rPr>
                <w:rStyle w:val="2"/>
              </w:rPr>
              <w:t xml:space="preserve">Установление непредусмотренных законодательством Российской Федерации требований к товарам или </w:t>
            </w:r>
            <w:r w:rsidRPr="00B73472">
              <w:rPr>
                <w:rStyle w:val="2"/>
              </w:rPr>
              <w:lastRenderedPageBreak/>
              <w:t>хозяйствующим субъектам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Style w:val="2"/>
              </w:rPr>
            </w:pPr>
          </w:p>
        </w:tc>
        <w:tc>
          <w:tcPr>
            <w:tcW w:w="3828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B73472">
              <w:rPr>
                <w:sz w:val="24"/>
                <w:szCs w:val="24"/>
              </w:rPr>
              <w:t>контроль за</w:t>
            </w:r>
            <w:proofErr w:type="gramEnd"/>
            <w:r w:rsidRPr="00B73472">
              <w:rPr>
                <w:sz w:val="24"/>
                <w:szCs w:val="24"/>
              </w:rPr>
              <w:t xml:space="preserve"> соблюдением действующего законодательства в сфере закупок</w:t>
            </w:r>
          </w:p>
        </w:tc>
        <w:tc>
          <w:tcPr>
            <w:tcW w:w="1984" w:type="dxa"/>
          </w:tcPr>
          <w:p w:rsidR="00FB2396" w:rsidRPr="00B73472" w:rsidRDefault="00FB2396" w:rsidP="000E0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имеются</w:t>
            </w:r>
          </w:p>
        </w:tc>
        <w:tc>
          <w:tcPr>
            <w:tcW w:w="2268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>Контрактный управляющий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 xml:space="preserve">Заместители Главы Администрации по </w:t>
            </w:r>
            <w:proofErr w:type="spellStart"/>
            <w:r w:rsidRPr="00B73472">
              <w:rPr>
                <w:sz w:val="24"/>
                <w:szCs w:val="24"/>
              </w:rPr>
              <w:t>направляниям</w:t>
            </w:r>
            <w:proofErr w:type="spellEnd"/>
          </w:p>
        </w:tc>
        <w:tc>
          <w:tcPr>
            <w:tcW w:w="1559" w:type="dxa"/>
          </w:tcPr>
          <w:p w:rsidR="00FB2396" w:rsidRPr="00B73472" w:rsidRDefault="00FB2396" w:rsidP="000E0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>Минимизация рисков за счет усиления контроля</w:t>
            </w:r>
          </w:p>
        </w:tc>
      </w:tr>
      <w:tr w:rsidR="00FB2396" w:rsidRPr="00B73472" w:rsidTr="000E0698">
        <w:trPr>
          <w:trHeight w:val="316"/>
        </w:trPr>
        <w:tc>
          <w:tcPr>
            <w:tcW w:w="2716" w:type="dxa"/>
          </w:tcPr>
          <w:p w:rsidR="00FB2396" w:rsidRPr="00B73472" w:rsidRDefault="00FB2396" w:rsidP="000E0698">
            <w:pPr>
              <w:pStyle w:val="3"/>
              <w:spacing w:after="0" w:line="240" w:lineRule="auto"/>
              <w:rPr>
                <w:rStyle w:val="2"/>
              </w:rPr>
            </w:pPr>
            <w:r w:rsidRPr="00B73472">
              <w:rPr>
                <w:rStyle w:val="2"/>
              </w:rPr>
              <w:lastRenderedPageBreak/>
              <w:t>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3828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 xml:space="preserve">- </w:t>
            </w:r>
            <w:proofErr w:type="gramStart"/>
            <w:r w:rsidRPr="00B73472">
              <w:rPr>
                <w:sz w:val="24"/>
                <w:szCs w:val="24"/>
              </w:rPr>
              <w:t>контроль за</w:t>
            </w:r>
            <w:proofErr w:type="gramEnd"/>
            <w:r w:rsidRPr="00B73472">
              <w:rPr>
                <w:sz w:val="24"/>
                <w:szCs w:val="24"/>
              </w:rPr>
              <w:t xml:space="preserve"> соблюдением действующего законодательства в сфере закупок</w:t>
            </w:r>
          </w:p>
        </w:tc>
        <w:tc>
          <w:tcPr>
            <w:tcW w:w="1984" w:type="dxa"/>
          </w:tcPr>
          <w:p w:rsidR="00FB2396" w:rsidRPr="00B73472" w:rsidRDefault="00FB2396" w:rsidP="000E0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имеются</w:t>
            </w:r>
          </w:p>
        </w:tc>
        <w:tc>
          <w:tcPr>
            <w:tcW w:w="2268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>Контрактный управляющий</w:t>
            </w:r>
          </w:p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 xml:space="preserve">Заместители Главы Администрации по </w:t>
            </w:r>
            <w:proofErr w:type="spellStart"/>
            <w:r w:rsidRPr="00B73472">
              <w:rPr>
                <w:sz w:val="24"/>
                <w:szCs w:val="24"/>
              </w:rPr>
              <w:t>направляниям</w:t>
            </w:r>
            <w:proofErr w:type="spellEnd"/>
          </w:p>
        </w:tc>
        <w:tc>
          <w:tcPr>
            <w:tcW w:w="1559" w:type="dxa"/>
          </w:tcPr>
          <w:p w:rsidR="00FB2396" w:rsidRPr="00B73472" w:rsidRDefault="00FB2396" w:rsidP="000E0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:rsidR="00FB2396" w:rsidRPr="00B73472" w:rsidRDefault="00FB2396" w:rsidP="000E0698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3472">
              <w:rPr>
                <w:sz w:val="24"/>
                <w:szCs w:val="24"/>
              </w:rPr>
              <w:t>Минимизация рисков за счет усиления контроля</w:t>
            </w:r>
          </w:p>
        </w:tc>
      </w:tr>
    </w:tbl>
    <w:p w:rsidR="00FB2396" w:rsidRPr="00B73472" w:rsidRDefault="00FB2396" w:rsidP="00FB23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  <w:sectPr w:rsidR="00FB2396" w:rsidRPr="00B73472">
          <w:pgSz w:w="16840" w:h="11910" w:orient="landscape"/>
          <w:pgMar w:top="440" w:right="1800" w:bottom="280" w:left="780" w:header="720" w:footer="720" w:gutter="0"/>
          <w:cols w:space="720"/>
        </w:sectPr>
      </w:pPr>
    </w:p>
    <w:p w:rsidR="003F76FD" w:rsidRDefault="00FB2396"/>
    <w:sectPr w:rsidR="003F76FD" w:rsidSect="00FB23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A75"/>
    <w:rsid w:val="0039744E"/>
    <w:rsid w:val="00AF3388"/>
    <w:rsid w:val="00B93A75"/>
    <w:rsid w:val="00D768D5"/>
    <w:rsid w:val="00EB0855"/>
    <w:rsid w:val="00FB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3A7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3"/>
    <w:rsid w:val="00FB23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FB2396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2">
    <w:name w:val="Основной текст2"/>
    <w:basedOn w:val="a5"/>
    <w:rsid w:val="00FB239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2021-12-09T06:45:00Z</cp:lastPrinted>
  <dcterms:created xsi:type="dcterms:W3CDTF">2021-12-09T06:17:00Z</dcterms:created>
  <dcterms:modified xsi:type="dcterms:W3CDTF">2021-12-09T08:01:00Z</dcterms:modified>
</cp:coreProperties>
</file>