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FE" w:rsidRPr="00810DE7" w:rsidRDefault="00BE48FE" w:rsidP="00BE48F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DE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BE48FE" w:rsidRPr="00810DE7" w:rsidRDefault="00BE48FE" w:rsidP="00BE48F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DE7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EA1905" w:rsidRPr="00810DE7">
        <w:rPr>
          <w:rFonts w:ascii="Times New Roman" w:eastAsia="Times New Roman" w:hAnsi="Times New Roman"/>
          <w:sz w:val="28"/>
          <w:szCs w:val="28"/>
          <w:lang w:eastAsia="ru-RU"/>
        </w:rPr>
        <w:t>докладу</w:t>
      </w:r>
      <w:r w:rsidRPr="0081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10DE7">
        <w:rPr>
          <w:rFonts w:ascii="Times New Roman" w:eastAsia="Times New Roman" w:hAnsi="Times New Roman"/>
          <w:sz w:val="28"/>
          <w:szCs w:val="28"/>
          <w:lang w:eastAsia="ru-RU"/>
        </w:rPr>
        <w:t>МКУ  Управления</w:t>
      </w:r>
      <w:proofErr w:type="gramEnd"/>
      <w:r w:rsidRPr="00810D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</w:p>
    <w:p w:rsidR="00BE48FE" w:rsidRPr="00810DE7" w:rsidRDefault="00BE48FE" w:rsidP="00BE48F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DE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A1905" w:rsidRPr="00810D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26339" w:rsidRPr="00810DE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10D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1905" w:rsidRPr="00810DE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10DE7">
        <w:rPr>
          <w:rFonts w:ascii="Times New Roman" w:eastAsia="Times New Roman" w:hAnsi="Times New Roman"/>
          <w:sz w:val="28"/>
          <w:szCs w:val="28"/>
          <w:lang w:eastAsia="ru-RU"/>
        </w:rPr>
        <w:t>1.20</w:t>
      </w:r>
      <w:r w:rsidR="00A800EF" w:rsidRPr="00810D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26339" w:rsidRPr="00810D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10DE7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DD0282">
        <w:rPr>
          <w:rFonts w:ascii="Times New Roman" w:eastAsia="Times New Roman" w:hAnsi="Times New Roman"/>
          <w:sz w:val="28"/>
          <w:szCs w:val="28"/>
          <w:lang w:eastAsia="ru-RU"/>
        </w:rPr>
        <w:t>46</w:t>
      </w:r>
    </w:p>
    <w:p w:rsidR="00BD541F" w:rsidRPr="00810DE7" w:rsidRDefault="00BD541F" w:rsidP="00BE4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76527" w:rsidRPr="00810DE7" w:rsidRDefault="00EA1905" w:rsidP="00BE48FE">
      <w:pPr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10DE7">
        <w:rPr>
          <w:rFonts w:ascii="Times New Roman" w:eastAsiaTheme="minorHAnsi" w:hAnsi="Times New Roman"/>
          <w:b/>
          <w:bCs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 w:rsidRPr="00810DE7">
        <w:rPr>
          <w:rFonts w:ascii="Times New Roman" w:eastAsiaTheme="minorHAnsi" w:hAnsi="Times New Roman"/>
          <w:b/>
          <w:bCs/>
          <w:sz w:val="28"/>
          <w:szCs w:val="28"/>
        </w:rPr>
        <w:t>компла</w:t>
      </w:r>
      <w:r w:rsidR="00F26339" w:rsidRPr="00810DE7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810DE7">
        <w:rPr>
          <w:rFonts w:ascii="Times New Roman" w:eastAsiaTheme="minorHAnsi" w:hAnsi="Times New Roman"/>
          <w:b/>
          <w:bCs/>
          <w:sz w:val="28"/>
          <w:szCs w:val="28"/>
        </w:rPr>
        <w:t>н</w:t>
      </w:r>
      <w:r w:rsidR="00F26339" w:rsidRPr="00810DE7">
        <w:rPr>
          <w:rFonts w:ascii="Times New Roman" w:eastAsiaTheme="minorHAnsi" w:hAnsi="Times New Roman"/>
          <w:b/>
          <w:bCs/>
          <w:sz w:val="28"/>
          <w:szCs w:val="28"/>
        </w:rPr>
        <w:t>с</w:t>
      </w:r>
      <w:r w:rsidRPr="00810DE7">
        <w:rPr>
          <w:rFonts w:ascii="Times New Roman" w:eastAsiaTheme="minorHAnsi" w:hAnsi="Times New Roman"/>
          <w:b/>
          <w:bCs/>
          <w:sz w:val="28"/>
          <w:szCs w:val="28"/>
        </w:rPr>
        <w:t>а</w:t>
      </w:r>
      <w:proofErr w:type="spellEnd"/>
      <w:r w:rsidRPr="00810DE7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810DE7">
        <w:rPr>
          <w:rFonts w:ascii="Times New Roman" w:eastAsiaTheme="minorHAnsi" w:hAnsi="Times New Roman"/>
          <w:b/>
          <w:bCs/>
          <w:sz w:val="28"/>
          <w:szCs w:val="28"/>
        </w:rPr>
        <w:t xml:space="preserve">в органах местного самоуправления Пошехонского МР </w:t>
      </w:r>
      <w:r w:rsidRPr="00810DE7">
        <w:rPr>
          <w:rFonts w:ascii="Times New Roman" w:eastAsiaTheme="minorHAnsi" w:hAnsi="Times New Roman"/>
          <w:b/>
          <w:bCs/>
          <w:sz w:val="28"/>
          <w:szCs w:val="28"/>
        </w:rPr>
        <w:t xml:space="preserve">и критерии их оценки для уполномоченного должностного лица, ответственного за функционирование антимонопольного </w:t>
      </w:r>
      <w:proofErr w:type="spellStart"/>
      <w:r w:rsidRPr="00810DE7">
        <w:rPr>
          <w:rFonts w:ascii="Times New Roman" w:eastAsiaTheme="minorHAnsi" w:hAnsi="Times New Roman"/>
          <w:b/>
          <w:bCs/>
          <w:sz w:val="28"/>
          <w:szCs w:val="28"/>
        </w:rPr>
        <w:t>комплаенса</w:t>
      </w:r>
      <w:proofErr w:type="spellEnd"/>
      <w:r w:rsidRPr="00810DE7">
        <w:rPr>
          <w:rFonts w:ascii="Times New Roman" w:eastAsiaTheme="minorHAnsi" w:hAnsi="Times New Roman"/>
          <w:b/>
          <w:bCs/>
          <w:sz w:val="28"/>
          <w:szCs w:val="28"/>
        </w:rPr>
        <w:t xml:space="preserve"> в МКУ Управлении образования</w:t>
      </w:r>
      <w:r w:rsidR="00810DE7">
        <w:rPr>
          <w:rFonts w:ascii="Times New Roman" w:eastAsiaTheme="minorHAnsi" w:hAnsi="Times New Roman"/>
          <w:b/>
          <w:bCs/>
          <w:sz w:val="28"/>
          <w:szCs w:val="28"/>
        </w:rPr>
        <w:t xml:space="preserve"> Администрации Пошехонского МР</w:t>
      </w:r>
      <w:r w:rsidRPr="00810DE7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808"/>
        <w:gridCol w:w="1586"/>
        <w:gridCol w:w="1976"/>
        <w:gridCol w:w="1626"/>
        <w:gridCol w:w="1017"/>
      </w:tblGrid>
      <w:tr w:rsidR="00F4332E" w:rsidRPr="00810DE7" w:rsidTr="00F4332E">
        <w:tc>
          <w:tcPr>
            <w:tcW w:w="817" w:type="dxa"/>
            <w:vMerge w:val="restart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4928" w:type="dxa"/>
            <w:gridSpan w:val="2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Критерии оценки ключевого показателя</w:t>
            </w:r>
          </w:p>
        </w:tc>
        <w:tc>
          <w:tcPr>
            <w:tcW w:w="2465" w:type="dxa"/>
            <w:vMerge w:val="restart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</w:p>
        </w:tc>
        <w:tc>
          <w:tcPr>
            <w:tcW w:w="2465" w:type="dxa"/>
            <w:vMerge w:val="restart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Оценка в баллах</w:t>
            </w:r>
          </w:p>
        </w:tc>
      </w:tr>
      <w:tr w:rsidR="00F4332E" w:rsidRPr="00810DE7" w:rsidTr="001B7A4B">
        <w:tc>
          <w:tcPr>
            <w:tcW w:w="817" w:type="dxa"/>
            <w:vMerge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Значение ключевого показателя</w:t>
            </w:r>
          </w:p>
        </w:tc>
        <w:tc>
          <w:tcPr>
            <w:tcW w:w="2464" w:type="dxa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Количественное значение ключевого показателя, баллов</w:t>
            </w:r>
          </w:p>
        </w:tc>
        <w:tc>
          <w:tcPr>
            <w:tcW w:w="2465" w:type="dxa"/>
            <w:vMerge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32E" w:rsidRPr="00810DE7" w:rsidTr="001B7A4B">
        <w:tc>
          <w:tcPr>
            <w:tcW w:w="817" w:type="dxa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4332E" w:rsidRPr="00810DE7" w:rsidTr="001B7A4B">
        <w:tc>
          <w:tcPr>
            <w:tcW w:w="817" w:type="dxa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руководителем ОМСУ правового акта об антимонопольном </w:t>
            </w:r>
            <w:proofErr w:type="spellStart"/>
            <w:proofErr w:type="gramStart"/>
            <w:r w:rsidRPr="00810DE7">
              <w:rPr>
                <w:rFonts w:ascii="Times New Roman" w:hAnsi="Times New Roman"/>
                <w:sz w:val="28"/>
                <w:szCs w:val="28"/>
              </w:rPr>
              <w:t>комплаенсе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>( о</w:t>
            </w:r>
            <w:proofErr w:type="gram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такой акт), а также проектов внутренних документов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ОМСУ, регламентирующих процедуры антимонопольного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комплаенса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, а также обеспечение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соответсвия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действующих документов требованиям действующего законодательства</w:t>
            </w:r>
          </w:p>
        </w:tc>
        <w:tc>
          <w:tcPr>
            <w:tcW w:w="2464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</w:t>
            </w:r>
            <w:r w:rsidR="00F4332E" w:rsidRPr="00810DE7">
              <w:rPr>
                <w:rFonts w:ascii="Times New Roman" w:hAnsi="Times New Roman"/>
                <w:sz w:val="28"/>
                <w:szCs w:val="28"/>
              </w:rPr>
              <w:t>а</w:t>
            </w:r>
            <w:r w:rsidRPr="00810DE7">
              <w:rPr>
                <w:rFonts w:ascii="Times New Roman" w:hAnsi="Times New Roman"/>
                <w:sz w:val="28"/>
                <w:szCs w:val="28"/>
              </w:rPr>
              <w:t>/нет</w:t>
            </w:r>
          </w:p>
        </w:tc>
        <w:tc>
          <w:tcPr>
            <w:tcW w:w="2464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Да-</w:t>
            </w:r>
            <w:r w:rsidR="00F4332E" w:rsidRPr="00810DE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C9041B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Нет-0</w:t>
            </w:r>
          </w:p>
        </w:tc>
        <w:tc>
          <w:tcPr>
            <w:tcW w:w="2465" w:type="dxa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4332E" w:rsidRPr="00810DE7" w:rsidTr="001B7A4B">
        <w:tc>
          <w:tcPr>
            <w:tcW w:w="817" w:type="dxa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Доля сотрудников </w:t>
            </w: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ОМСУ,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комплаенсу</w:t>
            </w:r>
            <w:proofErr w:type="spellEnd"/>
          </w:p>
        </w:tc>
        <w:tc>
          <w:tcPr>
            <w:tcW w:w="2464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Доля </w:t>
            </w: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>сотрудников</w:t>
            </w:r>
          </w:p>
        </w:tc>
        <w:tc>
          <w:tcPr>
            <w:tcW w:w="2464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 08, до 1,0 </w:t>
            </w: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>включительно-10, от 0,5 до 0,79 включительно-8; от 0,49 и менее-3</w:t>
            </w:r>
          </w:p>
        </w:tc>
        <w:tc>
          <w:tcPr>
            <w:tcW w:w="2465" w:type="dxa"/>
          </w:tcPr>
          <w:p w:rsidR="00F4332E" w:rsidRPr="00810DE7" w:rsidRDefault="00BD7103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5" w:type="dxa"/>
          </w:tcPr>
          <w:p w:rsidR="00F4332E" w:rsidRPr="00810DE7" w:rsidRDefault="00BD7103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4332E" w:rsidRPr="00810DE7" w:rsidTr="001B7A4B">
        <w:tc>
          <w:tcPr>
            <w:tcW w:w="817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Разработка карты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комплаенс-рисковплана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мероприятий по снижению рисков нарушения антимонопольного законодательства и представление таких документов на утверждение руководителю ОМСУ, внесение изменений в указанные документы в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соответсвии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с действующим законодательством </w:t>
            </w:r>
          </w:p>
        </w:tc>
        <w:tc>
          <w:tcPr>
            <w:tcW w:w="2464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Да-5</w:t>
            </w:r>
          </w:p>
          <w:p w:rsidR="00C9041B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Нет-0</w:t>
            </w:r>
          </w:p>
        </w:tc>
        <w:tc>
          <w:tcPr>
            <w:tcW w:w="2465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4332E" w:rsidRPr="00810DE7" w:rsidTr="001B7A4B">
        <w:tc>
          <w:tcPr>
            <w:tcW w:w="817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Выполнение плана мероприятий по снижению рисков нарушения антимонопольного законодательства (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отсутсвие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отклонений от плана)</w:t>
            </w:r>
          </w:p>
        </w:tc>
        <w:tc>
          <w:tcPr>
            <w:tcW w:w="2464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Да-5</w:t>
            </w:r>
          </w:p>
          <w:p w:rsidR="00C9041B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Нет-0</w:t>
            </w:r>
          </w:p>
        </w:tc>
        <w:tc>
          <w:tcPr>
            <w:tcW w:w="2465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4332E" w:rsidRPr="00810DE7" w:rsidTr="001B7A4B">
        <w:tc>
          <w:tcPr>
            <w:tcW w:w="817" w:type="dxa"/>
          </w:tcPr>
          <w:p w:rsidR="00F4332E" w:rsidRPr="00810DE7" w:rsidRDefault="001B7A4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F4332E" w:rsidRPr="00810DE7" w:rsidRDefault="001B7A4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Наличие 9отсутсвие) вступивших в законную силу постановлений по делам об административных правонарушениях антимонопольного законодательства, </w:t>
            </w: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вынесенных </w:t>
            </w:r>
            <w:proofErr w:type="gramStart"/>
            <w:r w:rsidRPr="00810DE7">
              <w:rPr>
                <w:rFonts w:ascii="Times New Roman" w:hAnsi="Times New Roman"/>
                <w:sz w:val="28"/>
                <w:szCs w:val="28"/>
              </w:rPr>
              <w:t>Управлением  Федеральной</w:t>
            </w:r>
            <w:proofErr w:type="gram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антимонопольной службы по Ярославской области, в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соответсвии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с которыми должностным лицам ОМСУ назначены административные наказания</w:t>
            </w:r>
          </w:p>
        </w:tc>
        <w:tc>
          <w:tcPr>
            <w:tcW w:w="2464" w:type="dxa"/>
          </w:tcPr>
          <w:p w:rsidR="00F4332E" w:rsidRPr="00810DE7" w:rsidRDefault="001B7A4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2464" w:type="dxa"/>
          </w:tcPr>
          <w:p w:rsidR="00F4332E" w:rsidRPr="00810DE7" w:rsidRDefault="001B7A4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Отсутствуют-15; от 1 до 2 включительно-8; от 3 и более-0</w:t>
            </w:r>
          </w:p>
        </w:tc>
        <w:tc>
          <w:tcPr>
            <w:tcW w:w="2465" w:type="dxa"/>
          </w:tcPr>
          <w:p w:rsidR="00F4332E" w:rsidRPr="00810DE7" w:rsidRDefault="001B7A4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2465" w:type="dxa"/>
          </w:tcPr>
          <w:p w:rsidR="00F4332E" w:rsidRPr="00810DE7" w:rsidRDefault="001B7A4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4332E" w:rsidRPr="00810DE7" w:rsidTr="001B7A4B">
        <w:tc>
          <w:tcPr>
            <w:tcW w:w="817" w:type="dxa"/>
          </w:tcPr>
          <w:p w:rsidR="00F4332E" w:rsidRPr="00810DE7" w:rsidRDefault="001B7A4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F4332E" w:rsidRPr="00810DE7" w:rsidRDefault="001B7A4B" w:rsidP="001B7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исполнения мероприятий по снижению рисков нарушения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антмонопольного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законодательства, подготовка аналитической справки об изменениях и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основых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аспектах правоприменительной практики в ОМСУ, проведение систематической оценки эффективности разработанных реализуемых мероприятий по снижению рисков нарушения антимонопольного (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аконодательства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(ежеквартально)</w:t>
            </w:r>
          </w:p>
        </w:tc>
        <w:tc>
          <w:tcPr>
            <w:tcW w:w="2464" w:type="dxa"/>
          </w:tcPr>
          <w:p w:rsidR="00F4332E" w:rsidRPr="00810DE7" w:rsidRDefault="001B7A4B" w:rsidP="007B30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да/нет </w:t>
            </w:r>
          </w:p>
        </w:tc>
        <w:tc>
          <w:tcPr>
            <w:tcW w:w="2464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да-3; нет-0(за каждый квартал)</w:t>
            </w:r>
          </w:p>
        </w:tc>
        <w:tc>
          <w:tcPr>
            <w:tcW w:w="2465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4332E" w:rsidRPr="00810DE7" w:rsidTr="001B7A4B">
        <w:tc>
          <w:tcPr>
            <w:tcW w:w="817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Подготовка проекта доклада об антимонопольном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комплаенсе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в ОМСУ в срок до 15 января </w:t>
            </w: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>года, следующего за отчетным</w:t>
            </w:r>
          </w:p>
        </w:tc>
        <w:tc>
          <w:tcPr>
            <w:tcW w:w="2464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464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Да-8, нет-0</w:t>
            </w:r>
          </w:p>
        </w:tc>
        <w:tc>
          <w:tcPr>
            <w:tcW w:w="2465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4332E" w:rsidRPr="00810DE7" w:rsidTr="001B7A4B">
        <w:tc>
          <w:tcPr>
            <w:tcW w:w="817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Разработка и размещение на странице ОМСУ на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официаьном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сайте Администрации в информационно-телекоммуникационной сети «Интернет» исчерпывающего перечня правовых актов Пошехонского МР, разработчиком которых являлся ОМСУ, с приложением текстов указанных актов, за исключением актов, содержащих сведения, относящиеся к охраняемой законом тайне, а также размещение на странице ОМСУ на официальном сайте Администрации в информационно телекоммуникационной сети «Интернет» уведомления о начале сбора замечаний и предложений организаций и граждан по перечню правовых актов Пошехонского МР</w:t>
            </w:r>
          </w:p>
        </w:tc>
        <w:tc>
          <w:tcPr>
            <w:tcW w:w="2464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Да-5; нет-0</w:t>
            </w:r>
          </w:p>
        </w:tc>
        <w:tc>
          <w:tcPr>
            <w:tcW w:w="2465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4332E" w:rsidRPr="00810DE7" w:rsidTr="001B7A4B">
        <w:tc>
          <w:tcPr>
            <w:tcW w:w="817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Наличие предупреждений в адрес ОМСУ о прекращение действий </w:t>
            </w: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>(недопущении бездействия), которые содержат признаки нарушения антимонопольного законодательства</w:t>
            </w:r>
          </w:p>
        </w:tc>
        <w:tc>
          <w:tcPr>
            <w:tcW w:w="2464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2464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Отсутсвуют-15; от 1 до 2 включительно-5; от 3 и более-0</w:t>
            </w:r>
          </w:p>
        </w:tc>
        <w:tc>
          <w:tcPr>
            <w:tcW w:w="2465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</w:tc>
        <w:tc>
          <w:tcPr>
            <w:tcW w:w="2465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4332E" w:rsidRPr="00810DE7" w:rsidTr="001B7A4B">
        <w:tc>
          <w:tcPr>
            <w:tcW w:w="817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Проведение анализа выявленных нарушений антимонопольного законодательства в деятельности ОМСУ за предыдущие 3 года (наличие предупреждений, жалоб, возбужденных дел, административных наказаний)</w:t>
            </w:r>
          </w:p>
        </w:tc>
        <w:tc>
          <w:tcPr>
            <w:tcW w:w="2464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Да-5, нет-0</w:t>
            </w:r>
          </w:p>
        </w:tc>
        <w:tc>
          <w:tcPr>
            <w:tcW w:w="2465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4332E" w:rsidRPr="00810DE7" w:rsidTr="001B7A4B">
        <w:tc>
          <w:tcPr>
            <w:tcW w:w="817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F4332E" w:rsidRPr="00810DE7" w:rsidRDefault="007B3015" w:rsidP="005E3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Доля сотрудников ОМСУ, </w:t>
            </w:r>
            <w:r w:rsidR="005E3C8B" w:rsidRPr="00810DE7">
              <w:rPr>
                <w:rFonts w:ascii="Times New Roman" w:hAnsi="Times New Roman"/>
                <w:sz w:val="28"/>
                <w:szCs w:val="28"/>
              </w:rPr>
              <w:t xml:space="preserve">удовлетворенных проведенными мероприятиями по антимонопольному законодательству и антимонопольному </w:t>
            </w:r>
            <w:proofErr w:type="spellStart"/>
            <w:r w:rsidR="005E3C8B" w:rsidRPr="00810DE7">
              <w:rPr>
                <w:rFonts w:ascii="Times New Roman" w:hAnsi="Times New Roman"/>
                <w:sz w:val="28"/>
                <w:szCs w:val="28"/>
              </w:rPr>
              <w:t>комплаенсу</w:t>
            </w:r>
            <w:proofErr w:type="spellEnd"/>
            <w:r w:rsidR="005E3C8B" w:rsidRPr="00810DE7">
              <w:rPr>
                <w:rFonts w:ascii="Times New Roman" w:hAnsi="Times New Roman"/>
                <w:sz w:val="28"/>
                <w:szCs w:val="28"/>
              </w:rPr>
              <w:t>, по результатам анкетирования (опроса)</w:t>
            </w:r>
            <w:r w:rsidRPr="00810D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F4332E" w:rsidRPr="00810DE7" w:rsidRDefault="005E3C8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Доля сотрудников</w:t>
            </w:r>
          </w:p>
        </w:tc>
        <w:tc>
          <w:tcPr>
            <w:tcW w:w="2464" w:type="dxa"/>
          </w:tcPr>
          <w:p w:rsidR="00F4332E" w:rsidRPr="00810DE7" w:rsidRDefault="005E3C8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От 0,8-до 1,0 включительно-10; от 0,5 до 0,79 включительно-8; от 0,49 и менее -3</w:t>
            </w:r>
          </w:p>
        </w:tc>
        <w:tc>
          <w:tcPr>
            <w:tcW w:w="2465" w:type="dxa"/>
          </w:tcPr>
          <w:p w:rsidR="00F4332E" w:rsidRPr="00810DE7" w:rsidRDefault="00BD7103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F4332E" w:rsidRPr="00810DE7" w:rsidRDefault="00BD7103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E3C8B" w:rsidRPr="00810DE7" w:rsidTr="00363AEB">
        <w:tc>
          <w:tcPr>
            <w:tcW w:w="4928" w:type="dxa"/>
            <w:gridSpan w:val="2"/>
          </w:tcPr>
          <w:p w:rsidR="005E3C8B" w:rsidRPr="00810DE7" w:rsidRDefault="005E3C8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5E3C8B" w:rsidRPr="00810DE7" w:rsidRDefault="005E3C8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5E3C8B" w:rsidRPr="00810DE7" w:rsidRDefault="005E3C8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E3C8B" w:rsidRPr="00810DE7" w:rsidRDefault="005E3C8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E3C8B" w:rsidRPr="00810DE7" w:rsidRDefault="00BD7103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</w:tbl>
    <w:p w:rsidR="00BE48FE" w:rsidRPr="00810DE7" w:rsidRDefault="00BE48FE" w:rsidP="00BE48FE">
      <w:pPr>
        <w:jc w:val="center"/>
        <w:rPr>
          <w:rFonts w:ascii="Times New Roman" w:hAnsi="Times New Roman"/>
          <w:sz w:val="28"/>
          <w:szCs w:val="28"/>
        </w:rPr>
      </w:pPr>
    </w:p>
    <w:p w:rsidR="00810DE7" w:rsidRPr="00810DE7" w:rsidRDefault="00810DE7" w:rsidP="00BE48FE">
      <w:pPr>
        <w:jc w:val="center"/>
        <w:rPr>
          <w:rFonts w:ascii="Times New Roman" w:hAnsi="Times New Roman"/>
          <w:sz w:val="28"/>
          <w:szCs w:val="28"/>
        </w:rPr>
      </w:pPr>
    </w:p>
    <w:p w:rsidR="00810DE7" w:rsidRDefault="00810DE7" w:rsidP="00BE48FE">
      <w:pPr>
        <w:jc w:val="center"/>
        <w:rPr>
          <w:rFonts w:ascii="Times New Roman" w:hAnsi="Times New Roman"/>
          <w:sz w:val="28"/>
          <w:szCs w:val="28"/>
        </w:rPr>
      </w:pPr>
    </w:p>
    <w:p w:rsidR="00810DE7" w:rsidRDefault="00810DE7" w:rsidP="00BE48FE">
      <w:pPr>
        <w:jc w:val="center"/>
        <w:rPr>
          <w:rFonts w:ascii="Times New Roman" w:hAnsi="Times New Roman"/>
          <w:sz w:val="28"/>
          <w:szCs w:val="28"/>
        </w:rPr>
      </w:pPr>
    </w:p>
    <w:p w:rsidR="00810DE7" w:rsidRDefault="00810DE7" w:rsidP="00BE48FE">
      <w:pPr>
        <w:jc w:val="center"/>
        <w:rPr>
          <w:rFonts w:ascii="Times New Roman" w:hAnsi="Times New Roman"/>
          <w:sz w:val="28"/>
          <w:szCs w:val="28"/>
        </w:rPr>
      </w:pPr>
    </w:p>
    <w:p w:rsidR="00810DE7" w:rsidRDefault="00810DE7" w:rsidP="00BE48FE">
      <w:pPr>
        <w:jc w:val="center"/>
        <w:rPr>
          <w:rFonts w:ascii="Times New Roman" w:hAnsi="Times New Roman"/>
          <w:sz w:val="28"/>
          <w:szCs w:val="28"/>
        </w:rPr>
      </w:pPr>
    </w:p>
    <w:p w:rsidR="00810DE7" w:rsidRDefault="00810DE7" w:rsidP="00BE48FE">
      <w:pPr>
        <w:jc w:val="center"/>
        <w:rPr>
          <w:rFonts w:ascii="Times New Roman" w:hAnsi="Times New Roman"/>
          <w:sz w:val="28"/>
          <w:szCs w:val="28"/>
        </w:rPr>
      </w:pPr>
    </w:p>
    <w:p w:rsidR="00810DE7" w:rsidRDefault="00810DE7" w:rsidP="00810DE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10DE7">
        <w:rPr>
          <w:rFonts w:ascii="Times New Roman" w:hAnsi="Times New Roman"/>
          <w:sz w:val="28"/>
          <w:szCs w:val="28"/>
        </w:rPr>
        <w:lastRenderedPageBreak/>
        <w:t>Прил</w:t>
      </w:r>
      <w:bookmarkStart w:id="0" w:name="_GoBack"/>
      <w:bookmarkEnd w:id="0"/>
      <w:r w:rsidRPr="00810DE7">
        <w:rPr>
          <w:rFonts w:ascii="Times New Roman" w:hAnsi="Times New Roman"/>
          <w:sz w:val="28"/>
          <w:szCs w:val="28"/>
        </w:rPr>
        <w:t xml:space="preserve">ожение </w:t>
      </w:r>
      <w:r>
        <w:rPr>
          <w:rFonts w:ascii="Times New Roman" w:hAnsi="Times New Roman"/>
          <w:sz w:val="28"/>
          <w:szCs w:val="28"/>
        </w:rPr>
        <w:t>2</w:t>
      </w:r>
    </w:p>
    <w:p w:rsidR="00810DE7" w:rsidRDefault="00810DE7" w:rsidP="00810DE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Методике расчёта</w:t>
      </w:r>
    </w:p>
    <w:p w:rsidR="00810DE7" w:rsidRDefault="00810DE7" w:rsidP="00810DE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ключевых показателей</w:t>
      </w:r>
    </w:p>
    <w:p w:rsidR="00810DE7" w:rsidRDefault="00810DE7" w:rsidP="00810DE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эффективности</w:t>
      </w:r>
    </w:p>
    <w:p w:rsidR="00810DE7" w:rsidRDefault="00810DE7" w:rsidP="00810DE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функционирования</w:t>
      </w:r>
    </w:p>
    <w:p w:rsidR="00810DE7" w:rsidRDefault="00810DE7" w:rsidP="00810DE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антимонопольного</w:t>
      </w:r>
    </w:p>
    <w:p w:rsidR="00810DE7" w:rsidRDefault="00810DE7" w:rsidP="00810DE7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</w:p>
    <w:p w:rsidR="00810DE7" w:rsidRDefault="00810DE7" w:rsidP="00810DE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органах местного </w:t>
      </w:r>
    </w:p>
    <w:p w:rsidR="00810DE7" w:rsidRDefault="00810DE7" w:rsidP="00810DE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</w:t>
      </w:r>
    </w:p>
    <w:p w:rsidR="00810DE7" w:rsidRDefault="00810DE7" w:rsidP="00810DE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Пошехонского МР</w:t>
      </w:r>
    </w:p>
    <w:p w:rsidR="00810DE7" w:rsidRDefault="00810DE7" w:rsidP="00810DE7">
      <w:pPr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10DE7">
        <w:rPr>
          <w:rFonts w:ascii="Times New Roman" w:eastAsiaTheme="minorHAnsi" w:hAnsi="Times New Roman"/>
          <w:b/>
          <w:bCs/>
          <w:sz w:val="28"/>
          <w:szCs w:val="28"/>
        </w:rPr>
        <w:t>Ключевые показатели</w:t>
      </w:r>
    </w:p>
    <w:p w:rsidR="00810DE7" w:rsidRPr="00810DE7" w:rsidRDefault="00810DE7" w:rsidP="00810DE7">
      <w:pPr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10DE7">
        <w:rPr>
          <w:rFonts w:ascii="Times New Roman" w:eastAsiaTheme="minorHAnsi" w:hAnsi="Times New Roman"/>
          <w:b/>
          <w:bCs/>
          <w:sz w:val="28"/>
          <w:szCs w:val="28"/>
        </w:rPr>
        <w:t xml:space="preserve"> эффективности функционирования антимонопольного </w:t>
      </w:r>
      <w:proofErr w:type="spellStart"/>
      <w:r w:rsidRPr="00810DE7">
        <w:rPr>
          <w:rFonts w:ascii="Times New Roman" w:eastAsiaTheme="minorHAnsi" w:hAnsi="Times New Roman"/>
          <w:b/>
          <w:bCs/>
          <w:sz w:val="28"/>
          <w:szCs w:val="28"/>
        </w:rPr>
        <w:t>комплаенса</w:t>
      </w:r>
      <w:proofErr w:type="spellEnd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в МКУ Управлении образования Администрации Пошехонского МР </w:t>
      </w:r>
      <w:r w:rsidRPr="00810DE7">
        <w:rPr>
          <w:rFonts w:ascii="Times New Roman" w:eastAsiaTheme="minorHAnsi" w:hAnsi="Times New Roman"/>
          <w:b/>
          <w:bCs/>
          <w:sz w:val="28"/>
          <w:szCs w:val="28"/>
        </w:rPr>
        <w:t>и критерии их оценки для МКУ Управлени</w:t>
      </w:r>
      <w:r>
        <w:rPr>
          <w:rFonts w:ascii="Times New Roman" w:eastAsiaTheme="minorHAnsi" w:hAnsi="Times New Roman"/>
          <w:b/>
          <w:bCs/>
          <w:sz w:val="28"/>
          <w:szCs w:val="28"/>
        </w:rPr>
        <w:t>я</w:t>
      </w:r>
      <w:r w:rsidRPr="00810DE7">
        <w:rPr>
          <w:rFonts w:ascii="Times New Roman" w:eastAsiaTheme="minorHAnsi" w:hAnsi="Times New Roman"/>
          <w:b/>
          <w:bCs/>
          <w:sz w:val="28"/>
          <w:szCs w:val="28"/>
        </w:rPr>
        <w:t xml:space="preserve"> образования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Администрации Пошехонского МР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769"/>
        <w:gridCol w:w="1689"/>
        <w:gridCol w:w="1949"/>
        <w:gridCol w:w="1605"/>
        <w:gridCol w:w="1005"/>
      </w:tblGrid>
      <w:tr w:rsidR="00BD050B" w:rsidRPr="00810DE7" w:rsidTr="006C32D7">
        <w:tc>
          <w:tcPr>
            <w:tcW w:w="817" w:type="dxa"/>
            <w:vMerge w:val="restart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4928" w:type="dxa"/>
            <w:gridSpan w:val="2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Критерии оценки ключевого показателя</w:t>
            </w:r>
          </w:p>
        </w:tc>
        <w:tc>
          <w:tcPr>
            <w:tcW w:w="2465" w:type="dxa"/>
            <w:vMerge w:val="restart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</w:p>
        </w:tc>
        <w:tc>
          <w:tcPr>
            <w:tcW w:w="2465" w:type="dxa"/>
            <w:vMerge w:val="restart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Оценка в баллах</w:t>
            </w:r>
          </w:p>
        </w:tc>
      </w:tr>
      <w:tr w:rsidR="00BD050B" w:rsidRPr="00810DE7" w:rsidTr="006C32D7">
        <w:tc>
          <w:tcPr>
            <w:tcW w:w="817" w:type="dxa"/>
            <w:vMerge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Значение ключевого показателя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Количественное значение ключевого показателя, баллов</w:t>
            </w:r>
          </w:p>
        </w:tc>
        <w:tc>
          <w:tcPr>
            <w:tcW w:w="2465" w:type="dxa"/>
            <w:vMerge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50B" w:rsidRPr="00810DE7" w:rsidTr="006C32D7">
        <w:tc>
          <w:tcPr>
            <w:tcW w:w="817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D050B" w:rsidRPr="00810DE7" w:rsidTr="006C32D7">
        <w:tc>
          <w:tcPr>
            <w:tcW w:w="817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утверждённого</w:t>
            </w:r>
            <w:r w:rsidRPr="00810DE7">
              <w:rPr>
                <w:rFonts w:ascii="Times New Roman" w:hAnsi="Times New Roman"/>
                <w:sz w:val="28"/>
                <w:szCs w:val="28"/>
              </w:rPr>
              <w:t xml:space="preserve"> руководителем ОМСУ правового акта об антимонопольном </w:t>
            </w:r>
            <w:proofErr w:type="spellStart"/>
            <w:proofErr w:type="gramStart"/>
            <w:r w:rsidRPr="00810DE7">
              <w:rPr>
                <w:rFonts w:ascii="Times New Roman" w:hAnsi="Times New Roman"/>
                <w:sz w:val="28"/>
                <w:szCs w:val="28"/>
              </w:rPr>
              <w:t>комплаенсе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>( о</w:t>
            </w:r>
            <w:proofErr w:type="gram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такой акт), а также проектов внутренних документов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ОМСУ, регламентирующих процедуры антимонопольного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комплаенса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, а также обеспечение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>соответсвия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действующих документов требованиям действующего законодательства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Да-10</w:t>
            </w:r>
          </w:p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Нет-0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D050B" w:rsidRPr="00810DE7" w:rsidTr="006C32D7">
        <w:tc>
          <w:tcPr>
            <w:tcW w:w="817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Доля сотрудников ОМСУ,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комплаенсу</w:t>
            </w:r>
            <w:proofErr w:type="spellEnd"/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Доля сотрудников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От 08, до 1,0 включительно-10, от 0,5 до 0,79 включительно-8; от 0,49 и менее-3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D050B" w:rsidRPr="00810DE7" w:rsidTr="006C32D7">
        <w:tc>
          <w:tcPr>
            <w:tcW w:w="817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10DE7" w:rsidRPr="00810DE7" w:rsidRDefault="00810DE7" w:rsidP="00BD0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карты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комплаенс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>-рисков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10DE7">
              <w:rPr>
                <w:rFonts w:ascii="Times New Roman" w:hAnsi="Times New Roman"/>
                <w:sz w:val="28"/>
                <w:szCs w:val="28"/>
              </w:rPr>
              <w:t>плана мероприятий по снижению рисков нарушения антимонопольного законодательства</w:t>
            </w:r>
            <w:r w:rsidR="00BD050B">
              <w:rPr>
                <w:rFonts w:ascii="Times New Roman" w:hAnsi="Times New Roman"/>
                <w:sz w:val="28"/>
                <w:szCs w:val="28"/>
              </w:rPr>
              <w:t>,</w:t>
            </w:r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внесение изменений в указанные документы в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соответсвии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с действующим законодательством 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Да-5</w:t>
            </w:r>
          </w:p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Нет-0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D050B" w:rsidRPr="00810DE7" w:rsidTr="006C32D7">
        <w:tc>
          <w:tcPr>
            <w:tcW w:w="817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Выполнение плана мероприятий по снижению рисков нарушения антимонопольного законодательства (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отсутсвие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отклонений от плана)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Да-5</w:t>
            </w:r>
          </w:p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Нет-0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D050B" w:rsidRPr="00810DE7" w:rsidTr="006C32D7">
        <w:tc>
          <w:tcPr>
            <w:tcW w:w="817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810DE7" w:rsidRPr="00810DE7" w:rsidRDefault="00810DE7" w:rsidP="00BD0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="00BD050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отсутсвие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) вступивших в законную силу постановлений по делам об административных правонарушениях </w:t>
            </w: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антимонопольного законодательства, вынесенных </w:t>
            </w:r>
            <w:proofErr w:type="gramStart"/>
            <w:r w:rsidRPr="00810DE7">
              <w:rPr>
                <w:rFonts w:ascii="Times New Roman" w:hAnsi="Times New Roman"/>
                <w:sz w:val="28"/>
                <w:szCs w:val="28"/>
              </w:rPr>
              <w:t>Управлением  Федеральной</w:t>
            </w:r>
            <w:proofErr w:type="gram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антимонопольной службы по Ярославской области, в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соответсвии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с которыми должностным лицам ОМСУ назначены административные наказания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Отсутствуют-15; от 1 до 2 включительно-8; от 3 и более-0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D050B" w:rsidRPr="00810DE7" w:rsidTr="006C32D7">
        <w:tc>
          <w:tcPr>
            <w:tcW w:w="817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810DE7" w:rsidRPr="00810DE7" w:rsidRDefault="00BD050B" w:rsidP="00BD0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результатов </w:t>
            </w:r>
            <w:r w:rsidR="00810DE7" w:rsidRPr="00810DE7">
              <w:rPr>
                <w:rFonts w:ascii="Times New Roman" w:hAnsi="Times New Roman"/>
                <w:sz w:val="28"/>
                <w:szCs w:val="28"/>
              </w:rPr>
              <w:t xml:space="preserve">мониторинга исполнения мероприятий по снижению рисков нарушения </w:t>
            </w:r>
            <w:proofErr w:type="spellStart"/>
            <w:r w:rsidR="00810DE7" w:rsidRPr="00810DE7">
              <w:rPr>
                <w:rFonts w:ascii="Times New Roman" w:hAnsi="Times New Roman"/>
                <w:sz w:val="28"/>
                <w:szCs w:val="28"/>
              </w:rPr>
              <w:t>антмонопольного</w:t>
            </w:r>
            <w:proofErr w:type="spellEnd"/>
            <w:r w:rsidR="00810DE7" w:rsidRPr="00810DE7">
              <w:rPr>
                <w:rFonts w:ascii="Times New Roman" w:hAnsi="Times New Roman"/>
                <w:sz w:val="28"/>
                <w:szCs w:val="28"/>
              </w:rPr>
              <w:t xml:space="preserve"> законодательства,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="00810DE7" w:rsidRPr="00810DE7">
              <w:rPr>
                <w:rFonts w:ascii="Times New Roman" w:hAnsi="Times New Roman"/>
                <w:sz w:val="28"/>
                <w:szCs w:val="28"/>
              </w:rPr>
              <w:t xml:space="preserve">аналитической справки об изменениях и </w:t>
            </w:r>
            <w:proofErr w:type="spellStart"/>
            <w:r w:rsidR="00810DE7" w:rsidRPr="00810DE7">
              <w:rPr>
                <w:rFonts w:ascii="Times New Roman" w:hAnsi="Times New Roman"/>
                <w:sz w:val="28"/>
                <w:szCs w:val="28"/>
              </w:rPr>
              <w:t>основых</w:t>
            </w:r>
            <w:proofErr w:type="spellEnd"/>
            <w:r w:rsidR="00810DE7" w:rsidRPr="00810DE7">
              <w:rPr>
                <w:rFonts w:ascii="Times New Roman" w:hAnsi="Times New Roman"/>
                <w:sz w:val="28"/>
                <w:szCs w:val="28"/>
              </w:rPr>
              <w:t xml:space="preserve"> аспектах правоприменительной практики в ОМСУ,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="00810DE7" w:rsidRPr="00810DE7">
              <w:rPr>
                <w:rFonts w:ascii="Times New Roman" w:hAnsi="Times New Roman"/>
                <w:sz w:val="28"/>
                <w:szCs w:val="28"/>
              </w:rPr>
              <w:t>систематической оценки эффективности разработанных реализуемых мероприятий по снижению рисков нарушения антимонопольного (</w:t>
            </w:r>
            <w:proofErr w:type="spellStart"/>
            <w:r w:rsidR="00810DE7" w:rsidRPr="00810DE7">
              <w:rPr>
                <w:rFonts w:ascii="Times New Roman" w:hAnsi="Times New Roman"/>
                <w:sz w:val="28"/>
                <w:szCs w:val="28"/>
              </w:rPr>
              <w:t>аконодательства</w:t>
            </w:r>
            <w:proofErr w:type="spellEnd"/>
            <w:r w:rsidR="00810DE7" w:rsidRPr="00810DE7">
              <w:rPr>
                <w:rFonts w:ascii="Times New Roman" w:hAnsi="Times New Roman"/>
                <w:sz w:val="28"/>
                <w:szCs w:val="28"/>
              </w:rPr>
              <w:t xml:space="preserve"> (ежеквартально)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да/нет 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да-3; нет-0(за каждый квартал)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050B" w:rsidRPr="00810DE7" w:rsidTr="006C32D7">
        <w:tc>
          <w:tcPr>
            <w:tcW w:w="817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810DE7" w:rsidRPr="00810DE7" w:rsidRDefault="00BD050B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  <w:r w:rsidR="00810DE7" w:rsidRPr="00810DE7">
              <w:rPr>
                <w:rFonts w:ascii="Times New Roman" w:hAnsi="Times New Roman"/>
                <w:sz w:val="28"/>
                <w:szCs w:val="28"/>
              </w:rPr>
              <w:t xml:space="preserve"> доклада об антимонопольном </w:t>
            </w:r>
            <w:proofErr w:type="spellStart"/>
            <w:r w:rsidR="00810DE7" w:rsidRPr="00810DE7">
              <w:rPr>
                <w:rFonts w:ascii="Times New Roman" w:hAnsi="Times New Roman"/>
                <w:sz w:val="28"/>
                <w:szCs w:val="28"/>
              </w:rPr>
              <w:t>комплаенсе</w:t>
            </w:r>
            <w:proofErr w:type="spellEnd"/>
            <w:r w:rsidR="00810DE7" w:rsidRPr="00810DE7">
              <w:rPr>
                <w:rFonts w:ascii="Times New Roman" w:hAnsi="Times New Roman"/>
                <w:sz w:val="28"/>
                <w:szCs w:val="28"/>
              </w:rPr>
              <w:t xml:space="preserve"> в ОМСУ </w:t>
            </w:r>
            <w:r w:rsidR="00810DE7" w:rsidRPr="00810DE7">
              <w:rPr>
                <w:rFonts w:ascii="Times New Roman" w:hAnsi="Times New Roman"/>
                <w:sz w:val="28"/>
                <w:szCs w:val="28"/>
              </w:rPr>
              <w:lastRenderedPageBreak/>
              <w:t>в срок до 15 января года, следующего за отчетным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Да-8, нет-0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D050B" w:rsidRPr="00810DE7" w:rsidTr="006C32D7">
        <w:tc>
          <w:tcPr>
            <w:tcW w:w="817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810DE7" w:rsidRPr="00810DE7" w:rsidRDefault="00BD050B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  <w:r w:rsidR="00810DE7" w:rsidRPr="00810DE7">
              <w:rPr>
                <w:rFonts w:ascii="Times New Roman" w:hAnsi="Times New Roman"/>
                <w:sz w:val="28"/>
                <w:szCs w:val="28"/>
              </w:rPr>
              <w:t xml:space="preserve"> на странице ОМСУ на </w:t>
            </w:r>
            <w:proofErr w:type="spellStart"/>
            <w:r w:rsidR="00810DE7" w:rsidRPr="00810DE7">
              <w:rPr>
                <w:rFonts w:ascii="Times New Roman" w:hAnsi="Times New Roman"/>
                <w:sz w:val="28"/>
                <w:szCs w:val="28"/>
              </w:rPr>
              <w:t>официаьном</w:t>
            </w:r>
            <w:proofErr w:type="spellEnd"/>
            <w:r w:rsidR="00810DE7" w:rsidRPr="00810DE7">
              <w:rPr>
                <w:rFonts w:ascii="Times New Roman" w:hAnsi="Times New Roman"/>
                <w:sz w:val="28"/>
                <w:szCs w:val="28"/>
              </w:rPr>
              <w:t xml:space="preserve"> сайте Администрации в информационно-телекоммуникационной сети «Интернет» исчерпывающего перечня правовых актов Пошехонского МР, разработчиком которых являлся ОМСУ, с приложением текстов указанных актов, за исключением актов, содержащих сведения, относящиеся к охраняемой законом тайне, а также размещение на странице ОМСУ на официальном сайте Администрации в информационно телекоммуникационной сети «Интернет» уведомления о начале сбора замечаний и предложений организаций и граждан по перечню правовых актов Пошехонского МР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Да-5; нет-0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D050B" w:rsidRPr="00810DE7" w:rsidTr="006C32D7">
        <w:tc>
          <w:tcPr>
            <w:tcW w:w="817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Наличие предупреждений в адрес ОМСУ о прекращение действий </w:t>
            </w: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>(недопущении бездействия), которые содержат признаки нарушения антимонопольного законодательства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Отсутсвуют-15; от 1 до 2 включительно-5; от 3 и более-0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D050B" w:rsidRPr="00810DE7" w:rsidTr="006C32D7">
        <w:tc>
          <w:tcPr>
            <w:tcW w:w="817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810DE7" w:rsidRPr="00810DE7" w:rsidRDefault="00BD050B" w:rsidP="00BD0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информации о</w:t>
            </w:r>
            <w:r w:rsidR="00810DE7" w:rsidRPr="00810DE7">
              <w:rPr>
                <w:rFonts w:ascii="Times New Roman" w:hAnsi="Times New Roman"/>
                <w:sz w:val="28"/>
                <w:szCs w:val="28"/>
              </w:rPr>
              <w:t xml:space="preserve"> выявленных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деятельности ОМСУ </w:t>
            </w:r>
            <w:r w:rsidR="00810DE7" w:rsidRPr="00810DE7">
              <w:rPr>
                <w:rFonts w:ascii="Times New Roman" w:hAnsi="Times New Roman"/>
                <w:sz w:val="28"/>
                <w:szCs w:val="28"/>
              </w:rPr>
              <w:t xml:space="preserve">нарушений антимонопольного законодательства за предыдущие 3 года 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Да-5, нет-0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810DE7" w:rsidRPr="00810DE7" w:rsidRDefault="00BD050B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050B" w:rsidRPr="00810DE7" w:rsidTr="006C32D7">
        <w:tc>
          <w:tcPr>
            <w:tcW w:w="817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810DE7" w:rsidRPr="00810DE7" w:rsidRDefault="00BD050B" w:rsidP="00BD0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Коэффициент снижения количества нарушений </w:t>
            </w:r>
            <w:r w:rsidR="00810DE7" w:rsidRPr="00810DE7">
              <w:rPr>
                <w:rFonts w:ascii="Times New Roman" w:hAnsi="Times New Roman"/>
                <w:sz w:val="28"/>
                <w:szCs w:val="28"/>
              </w:rPr>
              <w:t>антимонопольно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810DE7" w:rsidRPr="00810DE7">
              <w:rPr>
                <w:rFonts w:ascii="Times New Roman" w:hAnsi="Times New Roman"/>
                <w:sz w:val="28"/>
                <w:szCs w:val="28"/>
              </w:rPr>
              <w:t xml:space="preserve"> законодательств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10DE7" w:rsidRPr="00810D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 стороны ОМСУ (по сравнению с 2017 годом)</w:t>
            </w:r>
          </w:p>
        </w:tc>
        <w:tc>
          <w:tcPr>
            <w:tcW w:w="2464" w:type="dxa"/>
          </w:tcPr>
          <w:p w:rsidR="00810DE7" w:rsidRPr="00810DE7" w:rsidRDefault="00BD050B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Коэффициент снижения количества нарушений</w:t>
            </w:r>
          </w:p>
        </w:tc>
        <w:tc>
          <w:tcPr>
            <w:tcW w:w="2464" w:type="dxa"/>
          </w:tcPr>
          <w:p w:rsidR="00810DE7" w:rsidRPr="00810DE7" w:rsidRDefault="00BD050B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 раза и более -10; менее чем в 2 раза - 0</w:t>
            </w:r>
          </w:p>
        </w:tc>
        <w:tc>
          <w:tcPr>
            <w:tcW w:w="2465" w:type="dxa"/>
          </w:tcPr>
          <w:p w:rsidR="00810DE7" w:rsidRPr="00810DE7" w:rsidRDefault="00BD050B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D050B" w:rsidRPr="00810DE7" w:rsidTr="006C32D7">
        <w:tc>
          <w:tcPr>
            <w:tcW w:w="4928" w:type="dxa"/>
            <w:gridSpan w:val="2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10DE7" w:rsidRPr="00810DE7" w:rsidRDefault="00BD050B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</w:tbl>
    <w:p w:rsidR="00810DE7" w:rsidRPr="00810DE7" w:rsidRDefault="00810DE7" w:rsidP="00810DE7">
      <w:pPr>
        <w:jc w:val="center"/>
        <w:rPr>
          <w:rFonts w:ascii="Times New Roman" w:hAnsi="Times New Roman"/>
          <w:sz w:val="28"/>
          <w:szCs w:val="28"/>
        </w:rPr>
      </w:pPr>
    </w:p>
    <w:p w:rsidR="00810DE7" w:rsidRPr="00810DE7" w:rsidRDefault="00810DE7" w:rsidP="00810DE7">
      <w:pPr>
        <w:jc w:val="center"/>
        <w:rPr>
          <w:rFonts w:ascii="Times New Roman" w:hAnsi="Times New Roman"/>
          <w:sz w:val="28"/>
          <w:szCs w:val="28"/>
        </w:rPr>
      </w:pPr>
    </w:p>
    <w:p w:rsidR="00810DE7" w:rsidRDefault="00810DE7" w:rsidP="00810DE7">
      <w:pPr>
        <w:jc w:val="center"/>
        <w:rPr>
          <w:rFonts w:ascii="Times New Roman" w:hAnsi="Times New Roman"/>
          <w:sz w:val="28"/>
          <w:szCs w:val="28"/>
        </w:rPr>
      </w:pPr>
    </w:p>
    <w:p w:rsidR="00810DE7" w:rsidRDefault="00810DE7" w:rsidP="00810DE7">
      <w:pPr>
        <w:jc w:val="center"/>
        <w:rPr>
          <w:rFonts w:ascii="Times New Roman" w:hAnsi="Times New Roman"/>
          <w:sz w:val="28"/>
          <w:szCs w:val="28"/>
        </w:rPr>
      </w:pPr>
    </w:p>
    <w:p w:rsidR="00810DE7" w:rsidRDefault="00810DE7" w:rsidP="00810DE7">
      <w:pPr>
        <w:jc w:val="center"/>
        <w:rPr>
          <w:rFonts w:ascii="Times New Roman" w:hAnsi="Times New Roman"/>
          <w:sz w:val="28"/>
          <w:szCs w:val="28"/>
        </w:rPr>
      </w:pPr>
    </w:p>
    <w:p w:rsidR="00810DE7" w:rsidRDefault="00810DE7" w:rsidP="00810DE7">
      <w:pPr>
        <w:jc w:val="center"/>
        <w:rPr>
          <w:rFonts w:ascii="Times New Roman" w:hAnsi="Times New Roman"/>
          <w:sz w:val="28"/>
          <w:szCs w:val="28"/>
        </w:rPr>
      </w:pPr>
    </w:p>
    <w:p w:rsidR="00810DE7" w:rsidRDefault="00810DE7" w:rsidP="00810DE7">
      <w:pPr>
        <w:jc w:val="center"/>
        <w:rPr>
          <w:rFonts w:ascii="Times New Roman" w:hAnsi="Times New Roman"/>
          <w:sz w:val="28"/>
          <w:szCs w:val="28"/>
        </w:rPr>
      </w:pPr>
    </w:p>
    <w:p w:rsidR="00810DE7" w:rsidRPr="00810DE7" w:rsidRDefault="00810DE7" w:rsidP="00810D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10DE7" w:rsidRPr="00810DE7" w:rsidSect="005333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644"/>
    <w:rsid w:val="000B521D"/>
    <w:rsid w:val="00125FF2"/>
    <w:rsid w:val="001B7A4B"/>
    <w:rsid w:val="00205945"/>
    <w:rsid w:val="00250F5E"/>
    <w:rsid w:val="002D3C31"/>
    <w:rsid w:val="00412258"/>
    <w:rsid w:val="00533327"/>
    <w:rsid w:val="00577F89"/>
    <w:rsid w:val="005E3C8B"/>
    <w:rsid w:val="00723644"/>
    <w:rsid w:val="007B3015"/>
    <w:rsid w:val="00810DE7"/>
    <w:rsid w:val="00876527"/>
    <w:rsid w:val="00A50253"/>
    <w:rsid w:val="00A800EF"/>
    <w:rsid w:val="00BD050B"/>
    <w:rsid w:val="00BD541F"/>
    <w:rsid w:val="00BD7103"/>
    <w:rsid w:val="00BE48FE"/>
    <w:rsid w:val="00C52239"/>
    <w:rsid w:val="00C9041B"/>
    <w:rsid w:val="00CB1346"/>
    <w:rsid w:val="00DD0282"/>
    <w:rsid w:val="00EA1905"/>
    <w:rsid w:val="00F26339"/>
    <w:rsid w:val="00F4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434D6-D792-4C37-830E-0EE658B0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2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4DBF-C64D-431D-A419-8F8C75AC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Экономист</cp:lastModifiedBy>
  <cp:revision>17</cp:revision>
  <cp:lastPrinted>2022-01-16T11:29:00Z</cp:lastPrinted>
  <dcterms:created xsi:type="dcterms:W3CDTF">2020-01-14T15:22:00Z</dcterms:created>
  <dcterms:modified xsi:type="dcterms:W3CDTF">2022-01-17T05:46:00Z</dcterms:modified>
</cp:coreProperties>
</file>