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9A767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Протокол 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 2 / 2</w:t>
      </w:r>
    </w:p>
    <w:p>
      <w:pPr>
        <w:spacing w:lineRule="auto" w:line="240" w:beforeAutospacing="0" w:afterAutospacing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u w:val="single"/>
        </w:rPr>
        <w:t xml:space="preserve"> от  25 февраля   2022 года </w:t>
      </w:r>
    </w:p>
    <w:tbl>
      <w:tblPr>
        <w:tblW w:w="10129" w:type="dxa"/>
        <w:tblInd w:w="108" w:type="dxa"/>
        <w:tblLayout w:type="fixed"/>
        <w:tblLook w:val="04A0"/>
      </w:tblPr>
      <w:tblGrid/>
      <w:tr>
        <w:tc>
          <w:tcPr>
            <w:tcW w:w="10129" w:type="dxa"/>
          </w:tcPr>
          <w:p>
            <w:pPr>
              <w:spacing w:lineRule="auto" w:line="240" w:after="0" w:beforeAutospacing="0" w:afterAutospacing="0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Председатель:                                    Белов Николай Николаевич – Глава Пошехонского МР;</w:t>
            </w:r>
          </w:p>
          <w:p>
            <w:pPr>
              <w:spacing w:lineRule="auto" w:line="240" w:after="0" w:beforeAutospacing="0" w:afterAutospacing="0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антитеррористической комиссии                            </w:t>
            </w:r>
          </w:p>
        </w:tc>
      </w:tr>
      <w:tr>
        <w:tc>
          <w:tcPr>
            <w:tcW w:w="10129" w:type="dxa"/>
            <w:hideMark/>
          </w:tcPr>
          <w:p>
            <w:pPr>
              <w:tabs>
                <w:tab w:val="left" w:pos="3746" w:leader="none"/>
              </w:tabs>
              <w:spacing w:lineRule="exact" w:line="312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3746" w:leader="none"/>
              </w:tabs>
              <w:spacing w:lineRule="exact" w:line="312" w:after="0" w:beforeAutospacing="0" w:afterAutospacing="0"/>
              <w:jc w:val="both"/>
              <w:rPr>
                <w:rStyle w:val="C3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председателя:               Егоров Олег </w:t>
            </w:r>
            <w:r>
              <w:rPr>
                <w:rStyle w:val="C3"/>
              </w:rPr>
              <w:t>Анатольевич - начальник МУ МВД</w:t>
            </w:r>
          </w:p>
          <w:p>
            <w:pPr>
              <w:tabs>
                <w:tab w:val="left" w:pos="3746" w:leader="none"/>
              </w:tabs>
              <w:spacing w:lineRule="exact" w:line="312" w:after="0" w:beforeAutospacing="0" w:afterAutospacing="0"/>
              <w:ind w:left="160"/>
              <w:jc w:val="both"/>
            </w:pPr>
            <w:r>
              <w:rPr>
                <w:rStyle w:val="C3"/>
              </w:rPr>
              <w:t xml:space="preserve">                                                          России  «Рыбинское»;</w:t>
            </w:r>
          </w:p>
          <w:p>
            <w:pPr>
              <w:tabs>
                <w:tab w:val="left" w:pos="3746" w:leader="none"/>
              </w:tabs>
              <w:spacing w:lineRule="exact" w:line="312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3746" w:leader="none"/>
              </w:tabs>
              <w:spacing w:lineRule="exact" w:line="312" w:after="0" w:beforeAutospacing="0" w:afterAutospacing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Секретарь комиссии:                        </w:t>
            </w:r>
            <w:r>
              <w:rPr>
                <w:rStyle w:val="C3"/>
              </w:rPr>
              <w:t>Иванов Михаил Александрович, секретарь</w:t>
            </w:r>
          </w:p>
          <w:p>
            <w:pPr>
              <w:spacing w:lineRule="exact" w:line="240" w:after="168" w:beforeAutospacing="0" w:afterAutospacing="0"/>
            </w:pPr>
            <w:r>
              <w:rPr>
                <w:rStyle w:val="C3"/>
              </w:rPr>
              <w:t xml:space="preserve">                                                             антитеррористической комиссии;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  <w:p>
            <w:pPr>
              <w:spacing w:lineRule="auto" w:line="240" w:after="0" w:beforeAutospacing="0" w:afterAutospacing="0"/>
              <w:ind w:right="-441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ind w:right="-4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Глоба Валерий Иванович –              Первый заместитель Главы Администрации Пошехонского</w:t>
            </w:r>
          </w:p>
          <w:p>
            <w:pPr>
              <w:spacing w:lineRule="auto" w:line="240" w:after="0" w:beforeAutospacing="0" w:afterAutospacing="0"/>
              <w:ind w:right="-4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МР;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Попова Наталия Александровна –   заместитель Главы Администрации Пошехонского МР;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Бурутин Андрей Александрович –  начальник отдела полиции «Пошехонский»  МУ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МВД России «Рыбинское»;</w:t>
            </w:r>
          </w:p>
        </w:tc>
      </w:tr>
      <w:tr>
        <w:tc>
          <w:tcPr>
            <w:tcW w:w="10129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Карасев Владимир Юрьевич –         начальник ГКУ ЯО ОПС-15;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Смирнов Андрей Николаевич-        заместитель начальника 2 пожарно- спасательного отряда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федеральной противопожарной службы Главного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Управления МЧС России по Ярославской области»;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Кайдалов Сергей Викторович-         врио главного врача ГУЗ ЯО «Пошехонская ЦРБ»;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Терпигорьев Дмитрий Владимирович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   заместитель начальника Рыбинского филиала ФГКУ</w:t>
            </w:r>
          </w:p>
          <w:p>
            <w:pPr>
              <w:tabs>
                <w:tab w:val="left" w:pos="4395" w:leader="none"/>
              </w:tabs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«УВО ВНГ РФ по Ярославской области;</w:t>
            </w:r>
          </w:p>
          <w:p>
            <w:pPr>
              <w:tabs>
                <w:tab w:val="left" w:pos="4395" w:leader="none"/>
              </w:tabs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Соловьева Анастасия Александровна- врио начальника отдела ВМР, ГО и ЧС Администрации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Пошехонского муниципального района;</w:t>
            </w:r>
          </w:p>
          <w:p>
            <w:pPr>
              <w:tabs>
                <w:tab w:val="left" w:pos="4395" w:leader="none"/>
              </w:tabs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Румянцев Алексей Александрович-Глава Администрации городского поселения </w:t>
            </w:r>
          </w:p>
          <w:p>
            <w:pPr>
              <w:tabs>
                <w:tab w:val="left" w:pos="4395" w:leader="none"/>
              </w:tabs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Пошехонье;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Исакова Инна Германовна-               Глава Кременевского сельского поселения;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Кротов Николай Сергеевич-              Глава Белосельского сельского поселения;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Полетаев Сергей Сергеевич-             Глава Ермаковского сельского поселения;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 Владимир Иванович-         Глава Пригородного сельского поселения; </w:t>
            </w:r>
          </w:p>
          <w:p>
            <w:pPr>
              <w:tabs>
                <w:tab w:val="right" w:pos="3672" w:leader="none"/>
              </w:tabs>
              <w:spacing w:lineRule="auto" w:line="240" w:after="0" w:beforeAutospacing="0" w:afterAutospacing="0"/>
              <w:ind w:left="33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Присутствовали</w:t>
      </w:r>
      <w:r>
        <w:rPr>
          <w:rFonts w:ascii="Times New Roman" w:hAnsi="Times New Roman"/>
          <w:b w:val="1"/>
          <w:sz w:val="24"/>
        </w:rPr>
        <w:t xml:space="preserve">:             </w:t>
      </w:r>
      <w:r>
        <w:rPr>
          <w:rFonts w:ascii="Times New Roman" w:hAnsi="Times New Roman"/>
          <w:sz w:val="24"/>
        </w:rPr>
        <w:t xml:space="preserve">Всего:   _13_      человек.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Иванов М.А., Глоба В.И., Попова Н.А.,  Бурутин А.А., Карасев          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В.Ю.,  Кайдалов С.В., Соловьева А.А., Румянцев А.А., Исакова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И.Г., Кротов Н.С.,  Полетаев С.С., Васильев В.И. </w:t>
      </w:r>
    </w:p>
    <w:p/>
    <w:p>
      <w:pPr>
        <w:tabs>
          <w:tab w:val="left" w:pos="3746" w:leader="none"/>
        </w:tabs>
        <w:spacing w:lineRule="exact" w:line="312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3746" w:leader="none"/>
        </w:tabs>
        <w:spacing w:lineRule="exact" w:line="312" w:after="0" w:beforeAutospacing="0" w:afterAutospacing="0"/>
        <w:jc w:val="both"/>
        <w:rPr>
          <w:rStyle w:val="C3"/>
        </w:rPr>
      </w:pPr>
      <w:r>
        <w:rPr>
          <w:rFonts w:ascii="Times New Roman" w:hAnsi="Times New Roman"/>
          <w:sz w:val="24"/>
        </w:rPr>
        <w:t xml:space="preserve">Руководитель                                    Егоров Олег Анатольевич</w:t>
      </w:r>
      <w:r>
        <w:rPr>
          <w:rStyle w:val="C3"/>
        </w:rPr>
        <w:t>- начальник МУ МВД</w:t>
      </w:r>
    </w:p>
    <w:p>
      <w:pPr>
        <w:tabs>
          <w:tab w:val="left" w:pos="3746" w:leader="none"/>
        </w:tabs>
        <w:spacing w:lineRule="exact" w:line="312" w:after="0" w:beforeAutospacing="0" w:afterAutospacing="0"/>
        <w:jc w:val="both"/>
      </w:pPr>
      <w:r>
        <w:rPr>
          <w:rFonts w:ascii="Times New Roman" w:hAnsi="Times New Roman"/>
          <w:sz w:val="24"/>
        </w:rPr>
        <w:t xml:space="preserve">оперативной группы  </w:t>
      </w:r>
      <w:r>
        <w:rPr>
          <w:rStyle w:val="C3"/>
        </w:rPr>
        <w:t xml:space="preserve">                      России  «Рыбинское»;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руководителя :             Бурутин Андрей Александрович- начальник отдела 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оперативной группы                         полиции «Пошехонский»  МУ МВД России 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«Рыбинское»;</w:t>
      </w:r>
    </w:p>
    <w:p>
      <w:pPr>
        <w:spacing w:lineRule="auto" w:line="240" w:after="0" w:beforeAutospacing="0" w:afterAutospacing="0"/>
        <w:ind w:right="-4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ОГ: </w:t>
      </w:r>
    </w:p>
    <w:p>
      <w:pPr>
        <w:spacing w:lineRule="auto" w:line="240" w:after="0" w:beforeAutospacing="0" w:afterAutospacing="0"/>
        <w:ind w:right="-441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right="-4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Глоба Валерий Иванович –              Первый заместитель Главы Администрации Пошехонского</w:t>
      </w:r>
    </w:p>
    <w:p>
      <w:pPr>
        <w:spacing w:lineRule="auto" w:line="240" w:after="0" w:beforeAutospacing="0" w:afterAutospacing="0"/>
        <w:ind w:right="-4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МР;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Карасев Владимир Юрьевич –         начальник ГКУ ЯО ОПС-15;</w:t>
      </w:r>
    </w:p>
    <w:p>
      <w:pPr>
        <w:tabs>
          <w:tab w:val="left" w:pos="4395" w:leader="none"/>
        </w:tabs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Соловьева Анастасия Александровна-  врио начальника отдела ВМР, ГО и ЧС </w:t>
      </w:r>
    </w:p>
    <w:p>
      <w:pPr>
        <w:tabs>
          <w:tab w:val="left" w:pos="4395" w:leader="none"/>
        </w:tabs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Администрации Пошехонского муниципального </w:t>
      </w:r>
    </w:p>
    <w:p>
      <w:pPr>
        <w:tabs>
          <w:tab w:val="left" w:pos="4395" w:leader="none"/>
        </w:tabs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района;</w:t>
      </w:r>
    </w:p>
    <w:p>
      <w:pPr>
        <w:tabs>
          <w:tab w:val="left" w:pos="439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Румянцев Алексей Александрович-Глава Администрации городского поселения </w:t>
      </w:r>
    </w:p>
    <w:p>
      <w:pPr>
        <w:tabs>
          <w:tab w:val="left" w:pos="439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Пошехонье;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Васильев Владимир Иванович-        Глава Пригородного сельского поселения;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Соколов Анатолий Федорович-      заместитель Главы Администрации городского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поселения Пошехонье.</w:t>
      </w:r>
    </w:p>
    <w:p>
      <w:pPr>
        <w:spacing w:lineRule="auto" w:line="240" w:after="0" w:beforeAutospacing="0" w:afterAutospacing="0"/>
        <w:ind w:left="33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Присутствовали:                                Всего:  __5__   человек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Глоба В.И., Карасев В.Ю.,  Соловьева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А.А., Румянцев А.А., Васильев В.И., 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Приглашенные: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Фомичев Сергей Александрович</w:t>
      </w:r>
      <w:r>
        <w:rPr>
          <w:rFonts w:ascii="Times New Roman" w:hAnsi="Times New Roman"/>
          <w:color w:val="000000"/>
          <w:sz w:val="24"/>
        </w:rPr>
        <w:t xml:space="preserve">-   заместитель начальника отдела полиции 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«Пошехонский»  МУ МВД России «Рыбинское»;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Жукова Мария Юрьевна-                начальник отдела дошкольного, общего,                      </w:t>
      </w:r>
    </w:p>
    <w:p>
      <w:pPr>
        <w:spacing w:lineRule="auto" w:line="240" w:after="0" w:beforeAutospacing="0" w:afterAutospacing="0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дополнительного и специального образования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Fonts w:ascii="Times New Roman" w:hAnsi="Times New Roman"/>
          <w:sz w:val="24"/>
        </w:rPr>
        <w:t xml:space="preserve">                                                           управления образования</w:t>
      </w: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Администрации           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Пошехонского муниципального района</w:t>
      </w:r>
      <w:r>
        <w:rPr>
          <w:rFonts w:ascii="Times New Roman" w:hAnsi="Times New Roman"/>
          <w:color w:val="000000"/>
          <w:sz w:val="24"/>
        </w:rPr>
        <w:t>;</w:t>
      </w:r>
    </w:p>
    <w:p>
      <w:pPr>
        <w:spacing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</w:rPr>
        <w:t xml:space="preserve">Семенова Елена Алексеевна –        начальник отдела по делам </w:t>
      </w: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культуры, молодежи, </w:t>
      </w:r>
    </w:p>
    <w:p>
      <w:pPr>
        <w:spacing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 спорта и туризма Администрации Пошехонского  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 муниципального района</w:t>
      </w:r>
      <w:r>
        <w:rPr>
          <w:rFonts w:ascii="Times New Roman" w:hAnsi="Times New Roman"/>
          <w:color w:val="000000"/>
          <w:sz w:val="24"/>
        </w:rPr>
        <w:t>;</w:t>
      </w:r>
    </w:p>
    <w:p>
      <w:pPr>
        <w:pStyle w:val="P4"/>
        <w:spacing w:before="0" w:after="0" w:beforeAutospacing="0" w:afterAutospacing="0"/>
        <w:rPr>
          <w:color w:val="282828"/>
        </w:rPr>
      </w:pPr>
      <w:r>
        <w:rPr>
          <w:color w:val="000000"/>
        </w:rPr>
        <w:t xml:space="preserve">Белова Надежда Алексеевна-          директор </w:t>
      </w:r>
      <w:r>
        <w:rPr>
          <w:color w:val="282828"/>
        </w:rPr>
        <w:t xml:space="preserve">МУК "Центр сохранения и развития       </w:t>
      </w:r>
    </w:p>
    <w:p>
      <w:pPr>
        <w:pStyle w:val="P4"/>
        <w:spacing w:before="0" w:after="0" w:beforeAutospacing="0" w:afterAutospacing="0"/>
        <w:rPr>
          <w:color w:val="000000"/>
        </w:rPr>
      </w:pPr>
      <w:r>
        <w:rPr>
          <w:color w:val="282828"/>
        </w:rPr>
        <w:t xml:space="preserve">                                                            культуры";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Викторович Ольга Николаевна-      </w:t>
      </w:r>
      <w:r>
        <w:rPr>
          <w:rFonts w:ascii="Times New Roman" w:hAnsi="Times New Roman"/>
          <w:sz w:val="24"/>
        </w:rPr>
        <w:t xml:space="preserve">директор ГПОУ ЯО Пошехонского аграрно-          </w:t>
      </w:r>
    </w:p>
    <w:p>
      <w:pPr>
        <w:tabs>
          <w:tab w:val="left" w:pos="3686" w:leader="none"/>
        </w:tabs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политехнического колледжа;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Лужина Светлана Анатольевна-      директор  ГОУ ЯО «Пошехонская школа- интернат»;</w:t>
      </w:r>
    </w:p>
    <w:p>
      <w:pPr>
        <w:tabs>
          <w:tab w:val="left" w:pos="33" w:leader="none"/>
        </w:tabs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Григорьева Елена Николаевна-       директор ГУ «Комплексный центр социального            </w:t>
      </w:r>
    </w:p>
    <w:p>
      <w:pPr>
        <w:tabs>
          <w:tab w:val="left" w:pos="33" w:leader="none"/>
        </w:tabs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                                                            обслуживания населения г. Пошехонье»;</w:t>
      </w:r>
    </w:p>
    <w:p>
      <w:pPr>
        <w:tabs>
          <w:tab w:val="left" w:pos="33" w:leader="none"/>
        </w:tabs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Бухмарева Ольга Николаевна-         директор МУ «Социальное агентство молодежи»;</w:t>
      </w:r>
    </w:p>
    <w:p>
      <w:pPr>
        <w:tabs>
          <w:tab w:val="left" w:pos="33" w:leader="none"/>
        </w:tabs>
        <w:spacing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</w:rPr>
      </w:pPr>
      <w:r>
        <w:rPr>
          <w:rStyle w:val="C4"/>
          <w:rFonts w:ascii="Times New Roman" w:hAnsi="Times New Roman"/>
          <w:b w:val="0"/>
          <w:color w:val="000000"/>
          <w:sz w:val="24"/>
        </w:rPr>
        <w:t xml:space="preserve">Третьяков Александр Васильевич-  директор Пошехонского филиала ГП ЯО "Ярославское       </w:t>
      </w:r>
    </w:p>
    <w:p>
      <w:pPr>
        <w:tabs>
          <w:tab w:val="left" w:pos="33" w:leader="none"/>
        </w:tabs>
        <w:spacing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</w:rPr>
      </w:pPr>
      <w:r>
        <w:rPr>
          <w:rStyle w:val="C4"/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АТП";</w:t>
      </w:r>
    </w:p>
    <w:p>
      <w:pPr>
        <w:pStyle w:val="P1"/>
        <w:spacing w:before="0" w:after="0" w:beforeAutospacing="0" w:afterAutospacing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Смирнов Леонид Александрович-  директор Пошехонского филиала ГП ЯО </w:t>
      </w:r>
    </w:p>
    <w:p>
      <w:pPr>
        <w:pStyle w:val="P1"/>
        <w:spacing w:before="0" w:after="0" w:beforeAutospacing="0" w:afterAutospacing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                                  «ЯРДОРМОСТ»; </w:t>
      </w:r>
    </w:p>
    <w:p>
      <w:pPr>
        <w:tabs>
          <w:tab w:val="left" w:pos="3686" w:leader="none"/>
          <w:tab w:val="left" w:pos="3828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Емельянова Валентина Александровна-   военный комиссар Пошехонского района </w:t>
      </w:r>
    </w:p>
    <w:p>
      <w:pPr>
        <w:tabs>
          <w:tab w:val="left" w:pos="3686" w:leader="none"/>
          <w:tab w:val="left" w:pos="3828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Ярославской области;</w:t>
      </w:r>
    </w:p>
    <w:p>
      <w:pPr>
        <w:tabs>
          <w:tab w:val="left" w:pos="3686" w:leader="none"/>
          <w:tab w:val="left" w:pos="3828" w:leader="none"/>
        </w:tabs>
        <w:spacing w:lineRule="auto" w:line="240" w:after="0" w:beforeAutospacing="0" w:afterAutospacing="0"/>
        <w:rPr>
          <w:rStyle w:val="C3"/>
          <w:color w:val="000000"/>
        </w:rPr>
      </w:pPr>
      <w:r>
        <w:rPr>
          <w:rFonts w:ascii="Times New Roman" w:hAnsi="Times New Roman"/>
          <w:color w:val="000000"/>
          <w:sz w:val="24"/>
        </w:rPr>
        <w:t>Воронов Константин Александрович- директор</w:t>
      </w:r>
      <w:r>
        <w:rPr>
          <w:rStyle w:val="C3"/>
          <w:color w:val="000000"/>
        </w:rPr>
        <w:t xml:space="preserve"> Пошехонского филиала ОАО МРСК </w:t>
      </w:r>
    </w:p>
    <w:p>
      <w:pPr>
        <w:tabs>
          <w:tab w:val="left" w:pos="3686" w:leader="none"/>
          <w:tab w:val="left" w:pos="3828" w:leader="none"/>
        </w:tabs>
        <w:spacing w:lineRule="auto" w:line="240" w:after="0" w:beforeAutospacing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                                           Центр «Ярэнерго»;</w:t>
      </w:r>
    </w:p>
    <w:p>
      <w:pPr>
        <w:tabs>
          <w:tab w:val="left" w:pos="3686" w:leader="none"/>
          <w:tab w:val="left" w:pos="3828" w:leader="none"/>
        </w:tabs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Метелкин Сергей Федорович-          начальник  </w:t>
      </w:r>
      <w:r>
        <w:rPr>
          <w:rStyle w:val="C4"/>
          <w:rFonts w:ascii="Times New Roman" w:hAnsi="Times New Roman"/>
          <w:b w:val="0"/>
          <w:color w:val="000000"/>
          <w:sz w:val="24"/>
        </w:rPr>
        <w:t xml:space="preserve">Пошехонской газовой службы ОАО </w:t>
      </w:r>
    </w:p>
    <w:p>
      <w:pPr>
        <w:tabs>
          <w:tab w:val="left" w:pos="3686" w:leader="none"/>
          <w:tab w:val="left" w:pos="3828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Style w:val="C4"/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"Рыбинскгазсервис";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Кочурин Леонид Игоревич-               начальник  обособленного подразделения в г. 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Пошехонье  АО «Малая комплексная энергетика»;</w:t>
      </w:r>
    </w:p>
    <w:p>
      <w:pPr>
        <w:pStyle w:val="P1"/>
        <w:spacing w:before="0" w:after="0" w:beforeAutospacing="0" w:afterAutospacing="0"/>
        <w:rPr>
          <w:b w:val="0"/>
          <w:color w:val="000000"/>
          <w:sz w:val="24"/>
          <w:shd w:val="clear" w:fill="FFFFFF"/>
        </w:rPr>
      </w:pPr>
      <w:r>
        <w:rPr>
          <w:b w:val="0"/>
          <w:color w:val="000000"/>
          <w:sz w:val="24"/>
        </w:rPr>
        <w:t xml:space="preserve">Чиркова Галина Владимировна-      </w:t>
      </w:r>
      <w:r>
        <w:rPr>
          <w:b w:val="0"/>
          <w:color w:val="000000"/>
          <w:sz w:val="24"/>
          <w:shd w:val="clear" w:fill="FFFFFF"/>
        </w:rPr>
        <w:t xml:space="preserve"> председатель Совета Пошехонского районного союза          </w:t>
      </w:r>
    </w:p>
    <w:p>
      <w:pPr>
        <w:pStyle w:val="P1"/>
        <w:spacing w:before="0" w:after="0" w:beforeAutospacing="0" w:afterAutospacing="0"/>
        <w:rPr>
          <w:b w:val="0"/>
          <w:color w:val="000000"/>
          <w:sz w:val="24"/>
        </w:rPr>
      </w:pPr>
      <w:r>
        <w:rPr>
          <w:b w:val="0"/>
          <w:color w:val="000000"/>
          <w:sz w:val="24"/>
          <w:shd w:val="clear" w:fill="FFFFFF"/>
        </w:rPr>
        <w:t xml:space="preserve">                                                              потребительских обществ;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Иванов Сергей Викторович-              директор АО «Жилищно-коммунальное хозяйство 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    города Пошехонье»;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Силуянов Николай Борисович-         директор</w:t>
      </w:r>
      <w:r>
        <w:rPr>
          <w:rStyle w:val="C4"/>
          <w:rFonts w:ascii="Times New Roman" w:hAnsi="Times New Roman"/>
          <w:b w:val="0"/>
          <w:i w:val="1"/>
          <w:color w:val="000000"/>
          <w:sz w:val="24"/>
          <w:shd w:val="clear" w:fill="FFFFFF"/>
        </w:rPr>
        <w:t xml:space="preserve"> </w:t>
      </w: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производственно-технического 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   подразделения ГП ЯО «Северный водоканал» в г. 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   Пошехонье»;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>Полубабкин Владимир Борисович- руководитель направления СЦ г. Рыбинска;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Виноградов Александр Владимирович- руководитель инспекторского участка г. 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    Пошехонье;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Титов Николай Александрович-        и.о. директора ГКУ ЯО «Пошехонское лесничество»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Смирнова Юлия Викторовна-            главный редактор МУП редакция газеты «Сельская 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    Новь»;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Смирнова Елена Сергеевна-               заместитель Главы Администрации Пошехонского 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    муниципального района, начальник Управления </w:t>
      </w:r>
    </w:p>
    <w:p>
      <w:pPr>
        <w:spacing w:lineRule="auto" w:line="240" w:after="0" w:beforeAutospacing="0" w:afterAutospacing="0"/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                                          финансов;</w:t>
      </w:r>
    </w:p>
    <w:p>
      <w:pPr>
        <w:pStyle w:val="P2"/>
        <w:shd w:val="clear" w:fill="FFFFFF"/>
        <w:spacing w:before="0" w:beforeAutospacing="0" w:afterAutospacing="0"/>
        <w:rPr>
          <w:rStyle w:val="C4"/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Майхровский Юрий Сергеевич-        </w:t>
      </w:r>
      <w:r>
        <w:rPr>
          <w:rFonts w:ascii="Times New Roman" w:hAnsi="Times New Roman"/>
          <w:b w:val="0"/>
          <w:color w:val="000000"/>
          <w:sz w:val="24"/>
        </w:rPr>
        <w:t>з</w:t>
      </w:r>
      <w:r>
        <w:rPr>
          <w:rStyle w:val="C4"/>
          <w:rFonts w:ascii="Times New Roman" w:hAnsi="Times New Roman"/>
          <w:b w:val="0"/>
          <w:color w:val="000000"/>
          <w:sz w:val="24"/>
        </w:rPr>
        <w:t xml:space="preserve">аместитель Главы администрации по  вопросам </w:t>
      </w:r>
    </w:p>
    <w:p>
      <w:pPr>
        <w:pStyle w:val="P2"/>
        <w:shd w:val="clear" w:fill="FFFFFF"/>
        <w:spacing w:lineRule="auto" w:line="240" w:before="0" w:beforeAutospacing="0" w:afterAutospacing="0"/>
        <w:rPr>
          <w:rStyle w:val="C4"/>
          <w:rFonts w:ascii="Times New Roman" w:hAnsi="Times New Roman"/>
          <w:b w:val="0"/>
          <w:color w:val="000000"/>
          <w:sz w:val="24"/>
        </w:rPr>
      </w:pPr>
      <w:r>
        <w:rPr>
          <w:rStyle w:val="C4"/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ЖКХ,</w:t>
      </w:r>
      <w:r>
        <w:rPr>
          <w:rStyle w:val="C9"/>
          <w:rFonts w:ascii="Times New Roman" w:hAnsi="Times New Roman"/>
          <w:b w:val="0"/>
          <w:color w:val="000000"/>
          <w:sz w:val="24"/>
        </w:rPr>
        <w:t> </w:t>
      </w:r>
      <w:r>
        <w:rPr>
          <w:rStyle w:val="C4"/>
          <w:rFonts w:ascii="Times New Roman" w:hAnsi="Times New Roman"/>
          <w:b w:val="0"/>
          <w:color w:val="000000"/>
          <w:sz w:val="24"/>
        </w:rPr>
        <w:t xml:space="preserve">строительства, архитектуры, связи, транспорта </w:t>
      </w:r>
    </w:p>
    <w:p>
      <w:pPr>
        <w:pStyle w:val="P2"/>
        <w:shd w:val="clear" w:fill="FFFFFF"/>
        <w:spacing w:lineRule="auto" w:line="240" w:before="0" w:beforeAutospacing="0" w:afterAutospacing="0"/>
        <w:rPr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Style w:val="C4"/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 и энергетики.</w:t>
      </w:r>
    </w:p>
    <w:p>
      <w:pPr>
        <w:tabs>
          <w:tab w:val="left" w:pos="33" w:leader="none"/>
        </w:tabs>
        <w:spacing w:lineRule="auto" w:line="240" w:after="0" w:beforeAutospacing="0" w:afterAutospacing="0"/>
        <w:rPr>
          <w:rFonts w:ascii="Times New Roman" w:hAnsi="Times New Roman"/>
          <w:b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color w:val="000000"/>
          <w:sz w:val="24"/>
          <w:shd w:val="clear" w:fill="FFFFFF"/>
        </w:rPr>
        <w:t xml:space="preserve">                     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Присутствовали:  Фомичев С.А., Холманов В.Н., Третьяков А.В.,  Емельянова В.А., 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Смирнов Л.А., Воронов К.А., Метелкин С.Ф., Кочурин Л.И, Чиркова 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Г.В., Иванов С.В., Силуянов Н.Б., Полубабкин В.Б., Виноградов А.В., 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Титов Н.А., Смирнова Ю.В., Смирнова Е.С., Майхровский Ю.С.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3645" w:leader="none"/>
        </w:tabs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 дня: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О принятии дополнительных мер по обеспечению антитеррористической безопасности на территории Пошехонского муниципального района, связанных с ситуацией на территории Донецкой народной республики и Луганской народной республики.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Докладчик: Первый заместитель Главы Администрации Пошехонского               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муниципального района Глоба Валерий Иванович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1. О принятии дополнительных мер по обеспечению антитеррористической безопасности на территории Пошехонского муниципального района, связанных с ситуацией на территории Донецкой народной республики и Луганской народной республики.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pStyle w:val="P3"/>
        <w:spacing w:lineRule="auto" w:line="240" w:after="0" w:beforeAutospacing="0" w:afterAutospacing="0"/>
        <w:ind w:left="1495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ВЫСТУПИЛ: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Глоба В.И., </w:t>
      </w:r>
      <w:r>
        <w:rPr>
          <w:rFonts w:ascii="Times New Roman" w:hAnsi="Times New Roman"/>
          <w:color w:val="000000"/>
          <w:sz w:val="24"/>
        </w:rPr>
        <w:t xml:space="preserve">Первый заместитель Главы Администрации Пошехонского               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муниципального района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 w:val="1"/>
          <w:sz w:val="24"/>
        </w:rPr>
        <w:t>:</w:t>
      </w:r>
    </w:p>
    <w:p>
      <w:pPr>
        <w:tabs>
          <w:tab w:val="left" w:pos="709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1.1. Информацию п</w:t>
      </w:r>
      <w:r>
        <w:rPr>
          <w:rFonts w:ascii="Times New Roman" w:hAnsi="Times New Roman"/>
          <w:color w:val="000000"/>
          <w:sz w:val="24"/>
        </w:rPr>
        <w:t xml:space="preserve">ервого заместителя Главы Администрации Пошехонского               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муниципального района Глоба В.И. </w:t>
      </w:r>
      <w:r>
        <w:rPr>
          <w:rFonts w:ascii="Times New Roman" w:hAnsi="Times New Roman"/>
          <w:sz w:val="24"/>
        </w:rPr>
        <w:t>принять к сведению.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Рекомендовать начальнику отдела полиции «Пошехонский» Бурутину А.А.: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1.2.1.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>
      <w:pPr>
        <w:tabs>
          <w:tab w:val="left" w:pos="1418" w:leader="none"/>
          <w:tab w:val="left" w:pos="1843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Срок: до 01.03.2022 года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1.2.2. Усилить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самоподрыва.</w:t>
      </w:r>
    </w:p>
    <w:p>
      <w:pPr>
        <w:tabs>
          <w:tab w:val="left" w:pos="1418" w:leader="none"/>
          <w:tab w:val="left" w:pos="1843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Срок: постоянно</w:t>
      </w:r>
    </w:p>
    <w:p>
      <w:pPr>
        <w:tabs>
          <w:tab w:val="left" w:pos="3261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</w:t>
      </w: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Главам поселений, Управлению образования Администрации муниципального района, директору ГПОУ ЯО Пошехонский аграрно-политехнический колледж, директору ГОУ ЯО «Пошехонская школа-интернат», руководителям учреждений, организаций:</w:t>
      </w:r>
    </w:p>
    <w:p>
      <w:pPr>
        <w:pStyle w:val="P3"/>
        <w:tabs>
          <w:tab w:val="left" w:pos="1843" w:leader="none"/>
        </w:tabs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1.3.1. Усилить пропускной и внутриобъектовый режим. Проанализировать степень готовности подведомственных объектов в    отношении их антитеррористической защищенности. При выявлении недостатков принять меры к их устранению.</w:t>
      </w:r>
    </w:p>
    <w:p>
      <w:pPr>
        <w:pStyle w:val="P3"/>
        <w:spacing w:lineRule="auto" w:line="240" w:after="0" w:beforeAutospacing="0" w:afterAutospacing="0"/>
        <w:ind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Срок: до 26.02.2022 года</w:t>
      </w:r>
    </w:p>
    <w:p>
      <w:pPr>
        <w:pStyle w:val="P3"/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1.3.2. Провести дополнительную проверку состояния техники и средств связи, работоспособности инженерно-технических средств охраны, готовности системы оповещения.</w:t>
      </w:r>
    </w:p>
    <w:p>
      <w:pPr>
        <w:pStyle w:val="P3"/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Срок:  до 26.02.2022 года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1.3.3. Определить должностных лиц, руководящего состава, ответственных за обеспечение антитеррористической безопасности объектов (территорий), безопасность сотрудников и персонала.   </w:t>
      </w:r>
    </w:p>
    <w:p>
      <w:pPr>
        <w:pStyle w:val="P3"/>
        <w:tabs>
          <w:tab w:val="left" w:pos="3402" w:leader="none"/>
        </w:tabs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Срок: до 26.02.2022 года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1.3.4. Провести инструктажи с дежурным персоналом, ответственными за пропускной режим на объекты, ответственными лицами за проведение мероприятий, обратив внимание на противопожарную безопасность и на повышение мер бдительности и недопущения фактов террористического характера, порядке действий в случае возникновения угрозы и при совершении террористического акта. Разместить на объектах информацию с указанием номеров телефонов экстренных служб. 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Уточнить порядок взаимодействия с отделом полиции «Пошехонский» МУ МВД России «Рыбинское», УФСБ России по Ярославской области.</w:t>
      </w:r>
    </w:p>
    <w:p>
      <w:pPr>
        <w:tabs>
          <w:tab w:val="left" w:pos="3402" w:leader="none"/>
        </w:tabs>
        <w:spacing w:after="0" w:beforeAutospacing="0" w:afterAutospacing="0"/>
        <w:ind w:firstLine="709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Срок: до 26.02.2022 года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1.3.5. Актуализировать План мероприятий по обеспечению безопасности при установлении различных уровней террористической опасности на территории Пошехонского муниципального района.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Срок: до 26.02.2022 года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1.3.6. Организовать разъяснительную работу среди населения района о сообщениях в отдел полиции «Пошехонский» о гражданах, прибывших с территории Украины и приграничных с ней территорий.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Срок: постоянно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1.4. Главам поселений Пошехонского муниципального района незамедлительно информировать отдел полиции «Пошехонский» о подаче уведомления о проведении политических акций, в  том числе в случае отказа о проведении политических акций, в случае проведения стихийных акций, а также проведении одиночных пикетов.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Срок: постоянно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1.5. Отделу по делам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Style w:val="C4"/>
          <w:rFonts w:ascii="Times New Roman" w:hAnsi="Times New Roman"/>
          <w:b w:val="0"/>
          <w:color w:val="000000"/>
          <w:sz w:val="24"/>
          <w:shd w:val="clear" w:fill="FFFFFF"/>
        </w:rPr>
        <w:t xml:space="preserve">культуры, молодежи, спорта и  туризма</w:t>
      </w:r>
      <w:r>
        <w:rPr>
          <w:rFonts w:ascii="Times New Roman" w:hAnsi="Times New Roman"/>
          <w:sz w:val="24"/>
        </w:rPr>
        <w:t xml:space="preserve"> Администрации Пошехонского муниципального района  (Семенова Е.А.),  МУ «Социальное агентство молодежи» (Бухмарева О.Н.), Управлению образования Администрации Пошехонского муниципального района (Сидельникова М.Ю.), Пошехонский аграрно-политехнический колледж (Викторович О.Н.), Пошехонская школа-интернат г. Пошехонье (Лужина С.А)  организовать непрерывный мониторинг социальных сетей и информационных ресурсов сети «Интернет» в целях своевременного выявления и фиксации возможных призывов к проведению несогласованных акций и митингов, направленных на дестабилизацию социальной обстановки на территории района. В случае выявления указанных фактов незамедлительно информировать антитеррористическую комиссию Пошехонского муниципального района, отдел полиции «Пошехонский» МУ МВД России «Рыбинское», УФСБ России по Ярославской области.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tabs>
          <w:tab w:val="left" w:pos="3544" w:leader="none"/>
        </w:tabs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Срок: постоянно</w:t>
      </w:r>
      <w:r>
        <w:rPr>
          <w:rFonts w:ascii="Times New Roman" w:hAnsi="Times New Roman"/>
          <w:sz w:val="24"/>
        </w:rPr>
        <w:t xml:space="preserve">     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tabs>
          <w:tab w:val="left" w:pos="70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1.6. О результатах исполнения настоящего решения информировать  </w:t>
      </w:r>
      <w:r>
        <w:rPr>
          <w:rFonts w:ascii="Times New Roman" w:hAnsi="Times New Roman"/>
          <w:b w:val="1"/>
          <w:sz w:val="24"/>
        </w:rPr>
        <w:t>до 01 марта 2022 года</w:t>
      </w:r>
      <w:r>
        <w:rPr>
          <w:rFonts w:ascii="Times New Roman" w:hAnsi="Times New Roman"/>
          <w:sz w:val="24"/>
        </w:rPr>
        <w:t xml:space="preserve"> антитеррористическую комиссию района. </w:t>
      </w:r>
    </w:p>
    <w:p>
      <w:pPr>
        <w:pBdr>
          <w:top w:val="single" w:sz="4" w:space="1" w:shadow="0" w:frame="0" w:color="FFFFFF"/>
          <w:left w:val="single" w:sz="4" w:space="0" w:shadow="0" w:frame="0" w:color="FFFFFF"/>
          <w:bottom w:val="single" w:sz="4" w:space="27" w:shadow="0" w:frame="0" w:color="FFFFFF"/>
          <w:right w:val="single" w:sz="4" w:space="1" w:shadow="0" w:frame="0" w:color="FFFFFF"/>
        </w:pBd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</w:p>
    <w:p>
      <w:pPr>
        <w:tabs>
          <w:tab w:val="left" w:pos="-142" w:leader="none"/>
        </w:tabs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комиссии                                                                                           Н.Н.Белов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оперативной группы                                                                        О.А. Егоров</w:t>
      </w:r>
    </w:p>
    <w:p>
      <w:pPr>
        <w:jc w:val="both"/>
        <w:rPr>
          <w:rFonts w:ascii="Times New Roman" w:hAnsi="Times New Roman"/>
          <w:sz w:val="24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  <w:r>
      <w:t xml:space="preserve"> 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</w:pPr>
  </w:p>
</w:hdr>
</file>

<file path=word/numbering.xml><?xml version="1.0" encoding="utf-8"?>
<w:numbering xmlns:w="http://schemas.openxmlformats.org/wordprocessingml/2006/main">
  <w:abstractNum w:abstractNumId="0">
    <w:nsid w:val="0D9828A3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</w:pPr>
      <w:rPr>
        <w:b w:val="0"/>
      </w:rPr>
    </w:lvl>
    <w:lvl w:ilvl="1">
      <w:start w:val="3"/>
      <w:numFmt w:val="decimal"/>
      <w:isLgl w:val="1"/>
      <w:suff w:val="tab"/>
      <w:lvlText w:val="%1.%2."/>
      <w:lvlJc w:val="left"/>
      <w:pPr>
        <w:ind w:hanging="1455" w:left="2022"/>
      </w:pPr>
      <w:rPr/>
    </w:lvl>
    <w:lvl w:ilvl="2">
      <w:start w:val="10"/>
      <w:numFmt w:val="decimal"/>
      <w:isLgl w:val="1"/>
      <w:suff w:val="tab"/>
      <w:lvlText w:val="%1.%2.%3."/>
      <w:lvlJc w:val="left"/>
      <w:pPr>
        <w:ind w:hanging="1455" w:left="2163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455" w:left="2304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455" w:left="2445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55" w:left="2586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55" w:left="272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55" w:left="2868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354"/>
      </w:pPr>
      <w:rPr/>
    </w:lvl>
  </w:abstractNum>
  <w:abstractNum w:abstractNumId="1">
    <w:nsid w:val="4BAA6C69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360" w:left="10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4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80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8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1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1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52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5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heading 2"/>
    <w:basedOn w:val="P0"/>
    <w:next w:val="P0"/>
    <w:link w:val="C8"/>
    <w:qFormat/>
    <w:pPr>
      <w:keepNext w:val="1"/>
      <w:keepLines w:val="1"/>
      <w:spacing w:before="200" w:after="0" w:beforeAutospacing="0" w:afterAutospacing="0"/>
      <w:outlineLvl w:val="1"/>
    </w:pPr>
    <w:rPr>
      <w:b w:val="1"/>
      <w:color w:val="4F81BD"/>
      <w:sz w:val="26"/>
    </w:rPr>
  </w:style>
  <w:style w:type="paragraph" w:styleId="P3">
    <w:name w:val="List Paragraph"/>
    <w:basedOn w:val="P0"/>
    <w:qFormat/>
    <w:pPr>
      <w:ind w:left="720"/>
      <w:contextualSpacing w:val="1"/>
    </w:pPr>
    <w:rPr>
      <w:rFonts w:ascii="Calibri" w:hAnsi="Calibri"/>
    </w:rPr>
  </w:style>
  <w:style w:type="paragraph" w:styleId="P4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wite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header"/>
    <w:basedOn w:val="P0"/>
    <w:link w:val="C6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7">
    <w:name w:val="footer"/>
    <w:basedOn w:val="P0"/>
    <w:link w:val="C7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(2)"/>
    <w:basedOn w:val="C0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C4">
    <w:name w:val="Strong"/>
    <w:basedOn w:val="C0"/>
    <w:qFormat/>
    <w:rPr>
      <w:b w:val="1"/>
    </w:rPr>
  </w:style>
  <w:style w:type="character" w:styleId="C5">
    <w:name w:val="Заголовок 1 Знак"/>
    <w:basedOn w:val="C0"/>
    <w:link w:val="P1"/>
    <w:rPr>
      <w:rFonts w:ascii="Times New Roman" w:hAnsi="Times New Roman"/>
      <w:b w:val="1"/>
      <w:sz w:val="48"/>
    </w:rPr>
  </w:style>
  <w:style w:type="character" w:styleId="C6">
    <w:name w:val="Верхний колонтитул Знак"/>
    <w:basedOn w:val="C0"/>
    <w:link w:val="P6"/>
    <w:semiHidden/>
    <w:rPr/>
  </w:style>
  <w:style w:type="character" w:styleId="C7">
    <w:name w:val="Нижний колонтитул Знак"/>
    <w:basedOn w:val="C0"/>
    <w:link w:val="P7"/>
    <w:semiHidden/>
    <w:rPr/>
  </w:style>
  <w:style w:type="character" w:styleId="C8">
    <w:name w:val="Заголовок 2 Знак"/>
    <w:basedOn w:val="C0"/>
    <w:link w:val="P2"/>
    <w:rPr>
      <w:b w:val="1"/>
      <w:color w:val="4F81BD"/>
      <w:sz w:val="26"/>
    </w:rPr>
  </w:style>
  <w:style w:type="character" w:styleId="C9">
    <w:name w:val="apple-converted-space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