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73" w:rsidRDefault="00290E73" w:rsidP="00290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E73" w:rsidRDefault="00290E73" w:rsidP="00290E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290E73" w:rsidRDefault="00290E73" w:rsidP="00290E73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ст.39.18 Земельного кодекса Российской Федерации Администрация Пошехонского муниципального района информирует граждан о возможности предоставления земельного участка из земель населенных пунктов с разрешенным видом использования: для ведения личного подсобного хозяйства в аренду сроком на  20 лет  с условным кадастровым номером 76:12:020513:ЗУ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, общей площадью  3000 кв.м., расположенного по адресу: Российская Федерация, Ярославская область, Пошехонский муниципальный район, Пригородное сельское поселение, д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ольшие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Тышные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90E73" w:rsidRDefault="00290E73" w:rsidP="00290E73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земельного участка для указанных целей, в течение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вправе подавать заявления на бланках установленного образца о намерении участвовать в аукционе на право заключения договора аренды указанного земельного участка лично или посредством почтового отправления на бумажном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носителе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ошехонье, пл.Свободы д.9, каб.105, время приема -  с 9.00 до 16.00.  Дата окончания приема заявлений 02.08.2018 года. </w:t>
      </w:r>
    </w:p>
    <w:p w:rsidR="00290E73" w:rsidRDefault="00290E73" w:rsidP="00290E73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истечении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согласовании предоставления земельного участка в соответствии со ст.39.15 Земельного кодекса Российской Федерации.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порядке, установленном ст.39.17 Земельного кодекса Российской Федерации или на аукционе на право заключения договора аренды указанного земельного участка.</w:t>
      </w:r>
    </w:p>
    <w:p w:rsidR="00290E73" w:rsidRDefault="00290E73" w:rsidP="00290E73">
      <w:r>
        <w:rPr>
          <w:rFonts w:ascii="Times New Roman" w:hAnsi="Times New Roman" w:cs="Times New Roman"/>
          <w:sz w:val="24"/>
          <w:szCs w:val="24"/>
        </w:rPr>
        <w:t xml:space="preserve">     Со схемой расположения земельного участка можно ознакомиться в рабочее время в Администрации Пошехонского муниципального района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ошехонье, пл.Свободы д.9, каб.105, тел.(48546) 2-26-82.</w:t>
      </w:r>
    </w:p>
    <w:p w:rsidR="00290E73" w:rsidRDefault="00290E73" w:rsidP="00290E73"/>
    <w:p w:rsidR="00290E73" w:rsidRDefault="00290E73" w:rsidP="00290E73"/>
    <w:p w:rsidR="00290E73" w:rsidRDefault="00290E73" w:rsidP="00290E73"/>
    <w:p w:rsidR="008D0715" w:rsidRDefault="008D0715"/>
    <w:sectPr w:rsidR="008D0715" w:rsidSect="008D0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290E73"/>
    <w:rsid w:val="00290E73"/>
    <w:rsid w:val="008D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2</cp:revision>
  <dcterms:created xsi:type="dcterms:W3CDTF">2018-06-26T08:23:00Z</dcterms:created>
  <dcterms:modified xsi:type="dcterms:W3CDTF">2018-06-26T08:23:00Z</dcterms:modified>
</cp:coreProperties>
</file>